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1"/>
        <w:tblW w:w="8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880"/>
      </w:tblGrid>
      <w:tr w:rsidR="00A0527A" w:rsidRPr="00392DC1" w14:paraId="01B6A293" w14:textId="77777777" w:rsidTr="00A429CE">
        <w:trPr>
          <w:trHeight w:val="289"/>
        </w:trPr>
        <w:tc>
          <w:tcPr>
            <w:tcW w:w="8880" w:type="dxa"/>
            <w:vAlign w:val="center"/>
          </w:tcPr>
          <w:p w14:paraId="3B853E5F" w14:textId="477A244E" w:rsidR="00A0527A" w:rsidRPr="00392DC1" w:rsidRDefault="00A0527A" w:rsidP="00A429CE">
            <w:pPr>
              <w:pStyle w:val="NormalWeb"/>
              <w:spacing w:before="2" w:after="2"/>
              <w:jc w:val="center"/>
              <w:rPr>
                <w:rFonts w:asciiTheme="minorHAnsi" w:hAnsiTheme="minorHAnsi" w:cstheme="minorHAnsi"/>
                <w:b/>
                <w:bCs/>
                <w:sz w:val="36"/>
                <w:szCs w:val="14"/>
              </w:rPr>
            </w:pPr>
            <w:r w:rsidRPr="00392DC1">
              <w:rPr>
                <w:rFonts w:asciiTheme="minorHAnsi" w:hAnsiTheme="minorHAnsi" w:cstheme="minorHAnsi"/>
                <w:b/>
                <w:bCs/>
                <w:sz w:val="36"/>
                <w:szCs w:val="14"/>
              </w:rPr>
              <w:t>Shared Writers’ Space Application Form</w:t>
            </w:r>
          </w:p>
        </w:tc>
      </w:tr>
      <w:tr w:rsidR="00A0527A" w:rsidRPr="00392DC1" w14:paraId="30D0B131" w14:textId="77777777" w:rsidTr="00A429CE">
        <w:trPr>
          <w:trHeight w:val="100"/>
        </w:trPr>
        <w:tc>
          <w:tcPr>
            <w:tcW w:w="8880" w:type="dxa"/>
            <w:tcBorders>
              <w:bottom w:val="nil"/>
            </w:tcBorders>
          </w:tcPr>
          <w:p w14:paraId="299E1678" w14:textId="79DD89F3" w:rsidR="00A0527A" w:rsidRPr="003727A2" w:rsidRDefault="00A0527A" w:rsidP="00A429CE">
            <w:pPr>
              <w:pStyle w:val="NormalWeb"/>
              <w:spacing w:before="2" w:after="2"/>
              <w:jc w:val="center"/>
              <w:rPr>
                <w:rFonts w:asciiTheme="minorHAnsi" w:hAnsiTheme="minorHAnsi" w:cstheme="minorHAnsi"/>
                <w:bCs/>
              </w:rPr>
            </w:pPr>
            <w:r w:rsidRPr="003727A2">
              <w:rPr>
                <w:rFonts w:asciiTheme="minorHAnsi" w:hAnsiTheme="minorHAnsi" w:cstheme="minorHAnsi"/>
                <w:bCs/>
              </w:rPr>
              <w:t xml:space="preserve">Email your </w:t>
            </w:r>
            <w:r w:rsidR="00B43471">
              <w:rPr>
                <w:rFonts w:asciiTheme="minorHAnsi" w:hAnsiTheme="minorHAnsi" w:cstheme="minorHAnsi"/>
                <w:bCs/>
              </w:rPr>
              <w:t xml:space="preserve">completed </w:t>
            </w:r>
            <w:r w:rsidRPr="003727A2">
              <w:rPr>
                <w:rFonts w:asciiTheme="minorHAnsi" w:hAnsiTheme="minorHAnsi" w:cstheme="minorHAnsi"/>
                <w:bCs/>
              </w:rPr>
              <w:t xml:space="preserve">application to </w:t>
            </w:r>
            <w:r w:rsidRPr="003727A2">
              <w:rPr>
                <w:rFonts w:asciiTheme="minorHAnsi" w:hAnsiTheme="minorHAnsi" w:cstheme="minorHAnsi"/>
                <w:b/>
              </w:rPr>
              <w:t>venuehire@writingnsw.org.au</w:t>
            </w:r>
            <w:r w:rsidRPr="003727A2">
              <w:rPr>
                <w:rFonts w:asciiTheme="minorHAnsi" w:hAnsiTheme="minorHAnsi" w:cstheme="minorHAnsi"/>
                <w:bCs/>
              </w:rPr>
              <w:t xml:space="preserve">  </w:t>
            </w:r>
          </w:p>
        </w:tc>
      </w:tr>
    </w:tbl>
    <w:p w14:paraId="5AC8BE0E" w14:textId="77777777" w:rsidR="00A0527A" w:rsidRPr="00392DC1" w:rsidRDefault="00A0527A">
      <w:pPr>
        <w:rPr>
          <w:rFonts w:cstheme="minorHAnsi"/>
          <w:sz w:val="20"/>
          <w:szCs w:val="20"/>
        </w:rPr>
      </w:pPr>
    </w:p>
    <w:p w14:paraId="0450861A" w14:textId="1AB97E9B" w:rsidR="003C55CB" w:rsidRPr="00392DC1" w:rsidRDefault="003C55CB">
      <w:pPr>
        <w:rPr>
          <w:rFonts w:cstheme="minorHAnsi"/>
          <w:sz w:val="20"/>
          <w:szCs w:val="20"/>
        </w:rPr>
      </w:pPr>
      <w:r w:rsidRPr="003727A2">
        <w:rPr>
          <w:rFonts w:cstheme="minorHAnsi"/>
          <w:b/>
        </w:rPr>
        <w:t xml:space="preserve"> Hire information</w:t>
      </w:r>
    </w:p>
    <w:tbl>
      <w:tblPr>
        <w:tblStyle w:val="TableGrid"/>
        <w:tblW w:w="8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97"/>
        <w:gridCol w:w="1276"/>
        <w:gridCol w:w="425"/>
        <w:gridCol w:w="2127"/>
        <w:gridCol w:w="974"/>
        <w:gridCol w:w="654"/>
      </w:tblGrid>
      <w:tr w:rsidR="0031235F" w:rsidRPr="00392DC1" w14:paraId="45F3AD4B" w14:textId="77777777" w:rsidTr="003727A2">
        <w:trPr>
          <w:trHeight w:val="374"/>
          <w:jc w:val="center"/>
        </w:trPr>
        <w:tc>
          <w:tcPr>
            <w:tcW w:w="3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86DE2F" w14:textId="593AD01B" w:rsidR="0031235F" w:rsidRPr="00392DC1" w:rsidRDefault="0031235F" w:rsidP="003C55CB">
            <w:pPr>
              <w:pStyle w:val="NormalWeb"/>
              <w:spacing w:before="2" w:after="2"/>
              <w:rPr>
                <w:rFonts w:asciiTheme="minorHAnsi" w:hAnsiTheme="minorHAnsi" w:cstheme="minorHAnsi"/>
                <w:b/>
                <w:bCs/>
              </w:rPr>
            </w:pPr>
            <w:r w:rsidRPr="00392DC1">
              <w:rPr>
                <w:rFonts w:asciiTheme="minorHAnsi" w:hAnsiTheme="minorHAnsi" w:cstheme="minorHAnsi"/>
                <w:bCs/>
              </w:rPr>
              <w:t>Applicant name</w:t>
            </w:r>
          </w:p>
        </w:tc>
        <w:tc>
          <w:tcPr>
            <w:tcW w:w="54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7AF7A" w14:textId="63DA7445" w:rsidR="0031235F" w:rsidRPr="00392DC1" w:rsidRDefault="0000032E" w:rsidP="003C55CB">
            <w:pPr>
              <w:pStyle w:val="NormalWeb"/>
              <w:spacing w:before="2" w:after="2"/>
              <w:rPr>
                <w:rFonts w:asciiTheme="minorHAnsi" w:hAnsiTheme="minorHAnsi" w:cstheme="minorHAnsi"/>
                <w:b/>
                <w:bCs/>
              </w:rPr>
            </w:pPr>
            <w:r w:rsidRPr="00392DC1">
              <w:rPr>
                <w:rFonts w:asciiTheme="minorHAnsi" w:hAnsiTheme="minorHAnsi" w:cstheme="minorHAnsi"/>
                <w:b/>
                <w:bCs/>
              </w:rPr>
              <w:fldChar w:fldCharType="begin">
                <w:ffData>
                  <w:name w:val="Text1"/>
                  <w:enabled/>
                  <w:calcOnExit w:val="0"/>
                  <w:textInput/>
                </w:ffData>
              </w:fldChar>
            </w:r>
            <w:bookmarkStart w:id="0" w:name="Text1"/>
            <w:r w:rsidRPr="00392DC1">
              <w:rPr>
                <w:rFonts w:asciiTheme="minorHAnsi" w:hAnsiTheme="minorHAnsi" w:cstheme="minorHAnsi"/>
                <w:b/>
                <w:bCs/>
              </w:rPr>
              <w:instrText xml:space="preserve"> FORMTEXT </w:instrText>
            </w:r>
            <w:r w:rsidRPr="00392DC1">
              <w:rPr>
                <w:rFonts w:asciiTheme="minorHAnsi" w:hAnsiTheme="minorHAnsi" w:cstheme="minorHAnsi"/>
                <w:b/>
                <w:bCs/>
              </w:rPr>
            </w:r>
            <w:r w:rsidRPr="00392DC1">
              <w:rPr>
                <w:rFonts w:asciiTheme="minorHAnsi" w:hAnsiTheme="minorHAnsi" w:cstheme="minorHAnsi"/>
                <w:b/>
                <w:bCs/>
              </w:rPr>
              <w:fldChar w:fldCharType="separate"/>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Pr="00392DC1">
              <w:rPr>
                <w:rFonts w:asciiTheme="minorHAnsi" w:hAnsiTheme="minorHAnsi" w:cstheme="minorHAnsi"/>
                <w:b/>
                <w:bCs/>
              </w:rPr>
              <w:fldChar w:fldCharType="end"/>
            </w:r>
            <w:bookmarkEnd w:id="0"/>
          </w:p>
        </w:tc>
      </w:tr>
      <w:tr w:rsidR="0031235F" w:rsidRPr="00392DC1" w14:paraId="20E835E6" w14:textId="77777777" w:rsidTr="003727A2">
        <w:trPr>
          <w:trHeight w:val="374"/>
          <w:jc w:val="center"/>
        </w:trPr>
        <w:tc>
          <w:tcPr>
            <w:tcW w:w="3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9138AF" w14:textId="404E86CE" w:rsidR="0031235F" w:rsidRPr="00392DC1" w:rsidRDefault="0031235F" w:rsidP="003C55CB">
            <w:pPr>
              <w:pStyle w:val="NormalWeb"/>
              <w:spacing w:before="2" w:after="2"/>
              <w:rPr>
                <w:rFonts w:asciiTheme="minorHAnsi" w:hAnsiTheme="minorHAnsi" w:cstheme="minorHAnsi"/>
                <w:b/>
                <w:bCs/>
              </w:rPr>
            </w:pPr>
            <w:r w:rsidRPr="00392DC1">
              <w:rPr>
                <w:rFonts w:asciiTheme="minorHAnsi" w:hAnsiTheme="minorHAnsi" w:cstheme="minorHAnsi"/>
                <w:bCs/>
              </w:rPr>
              <w:t>Email</w:t>
            </w:r>
            <w:r w:rsidR="00B43471">
              <w:rPr>
                <w:rFonts w:asciiTheme="minorHAnsi" w:hAnsiTheme="minorHAnsi" w:cstheme="minorHAnsi"/>
                <w:bCs/>
              </w:rPr>
              <w:t xml:space="preserve"> address</w:t>
            </w:r>
          </w:p>
        </w:tc>
        <w:tc>
          <w:tcPr>
            <w:tcW w:w="54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2B79B0" w14:textId="0C8787CF" w:rsidR="0031235F" w:rsidRPr="00392DC1" w:rsidRDefault="0000032E" w:rsidP="003C55CB">
            <w:pPr>
              <w:pStyle w:val="NormalWeb"/>
              <w:spacing w:before="2" w:after="2"/>
              <w:rPr>
                <w:rFonts w:asciiTheme="minorHAnsi" w:hAnsiTheme="minorHAnsi" w:cstheme="minorHAnsi"/>
                <w:b/>
                <w:bCs/>
              </w:rPr>
            </w:pPr>
            <w:r w:rsidRPr="00392DC1">
              <w:rPr>
                <w:rFonts w:asciiTheme="minorHAnsi" w:hAnsiTheme="minorHAnsi" w:cstheme="minorHAnsi"/>
                <w:b/>
                <w:bCs/>
              </w:rPr>
              <w:fldChar w:fldCharType="begin">
                <w:ffData>
                  <w:name w:val="Text2"/>
                  <w:enabled/>
                  <w:calcOnExit w:val="0"/>
                  <w:textInput/>
                </w:ffData>
              </w:fldChar>
            </w:r>
            <w:bookmarkStart w:id="1" w:name="Text2"/>
            <w:r w:rsidRPr="00392DC1">
              <w:rPr>
                <w:rFonts w:asciiTheme="minorHAnsi" w:hAnsiTheme="minorHAnsi" w:cstheme="minorHAnsi"/>
                <w:b/>
                <w:bCs/>
              </w:rPr>
              <w:instrText xml:space="preserve"> FORMTEXT </w:instrText>
            </w:r>
            <w:r w:rsidRPr="00392DC1">
              <w:rPr>
                <w:rFonts w:asciiTheme="minorHAnsi" w:hAnsiTheme="minorHAnsi" w:cstheme="minorHAnsi"/>
                <w:b/>
                <w:bCs/>
              </w:rPr>
            </w:r>
            <w:r w:rsidRPr="00392DC1">
              <w:rPr>
                <w:rFonts w:asciiTheme="minorHAnsi" w:hAnsiTheme="minorHAnsi" w:cstheme="minorHAnsi"/>
                <w:b/>
                <w:bCs/>
              </w:rPr>
              <w:fldChar w:fldCharType="separate"/>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Pr="00392DC1">
              <w:rPr>
                <w:rFonts w:asciiTheme="minorHAnsi" w:hAnsiTheme="minorHAnsi" w:cstheme="minorHAnsi"/>
                <w:b/>
                <w:bCs/>
              </w:rPr>
              <w:fldChar w:fldCharType="end"/>
            </w:r>
            <w:bookmarkEnd w:id="1"/>
          </w:p>
        </w:tc>
      </w:tr>
      <w:tr w:rsidR="0031235F" w:rsidRPr="00392DC1" w14:paraId="5DE2E3BF" w14:textId="77777777" w:rsidTr="003727A2">
        <w:trPr>
          <w:trHeight w:val="374"/>
          <w:jc w:val="center"/>
        </w:trPr>
        <w:tc>
          <w:tcPr>
            <w:tcW w:w="3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1A90C8" w14:textId="1F96755D" w:rsidR="0031235F" w:rsidRPr="00392DC1" w:rsidRDefault="0031235F" w:rsidP="003C55CB">
            <w:pPr>
              <w:pStyle w:val="NormalWeb"/>
              <w:spacing w:before="2" w:after="2"/>
              <w:rPr>
                <w:rFonts w:asciiTheme="minorHAnsi" w:hAnsiTheme="minorHAnsi" w:cstheme="minorHAnsi"/>
                <w:b/>
                <w:bCs/>
              </w:rPr>
            </w:pPr>
            <w:r w:rsidRPr="00392DC1">
              <w:rPr>
                <w:rFonts w:asciiTheme="minorHAnsi" w:hAnsiTheme="minorHAnsi" w:cstheme="minorHAnsi"/>
                <w:bCs/>
              </w:rPr>
              <w:t>Phone</w:t>
            </w:r>
            <w:r w:rsidR="00B43471">
              <w:rPr>
                <w:rFonts w:asciiTheme="minorHAnsi" w:hAnsiTheme="minorHAnsi" w:cstheme="minorHAnsi"/>
                <w:bCs/>
              </w:rPr>
              <w:t xml:space="preserve"> number</w:t>
            </w:r>
          </w:p>
        </w:tc>
        <w:tc>
          <w:tcPr>
            <w:tcW w:w="54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C8FEC6" w14:textId="5A2BEEF2" w:rsidR="0031235F" w:rsidRPr="00392DC1" w:rsidRDefault="0000032E" w:rsidP="003C55CB">
            <w:pPr>
              <w:pStyle w:val="NormalWeb"/>
              <w:spacing w:before="2" w:after="2"/>
              <w:rPr>
                <w:rFonts w:asciiTheme="minorHAnsi" w:hAnsiTheme="minorHAnsi" w:cstheme="minorHAnsi"/>
                <w:b/>
                <w:bCs/>
              </w:rPr>
            </w:pPr>
            <w:r w:rsidRPr="00392DC1">
              <w:rPr>
                <w:rFonts w:asciiTheme="minorHAnsi" w:hAnsiTheme="minorHAnsi" w:cstheme="minorHAnsi"/>
                <w:b/>
                <w:bCs/>
              </w:rPr>
              <w:fldChar w:fldCharType="begin">
                <w:ffData>
                  <w:name w:val="Text3"/>
                  <w:enabled/>
                  <w:calcOnExit w:val="0"/>
                  <w:textInput/>
                </w:ffData>
              </w:fldChar>
            </w:r>
            <w:bookmarkStart w:id="2" w:name="Text3"/>
            <w:r w:rsidRPr="00392DC1">
              <w:rPr>
                <w:rFonts w:asciiTheme="minorHAnsi" w:hAnsiTheme="minorHAnsi" w:cstheme="minorHAnsi"/>
                <w:b/>
                <w:bCs/>
              </w:rPr>
              <w:instrText xml:space="preserve"> FORMTEXT </w:instrText>
            </w:r>
            <w:r w:rsidRPr="00392DC1">
              <w:rPr>
                <w:rFonts w:asciiTheme="minorHAnsi" w:hAnsiTheme="minorHAnsi" w:cstheme="minorHAnsi"/>
                <w:b/>
                <w:bCs/>
              </w:rPr>
            </w:r>
            <w:r w:rsidRPr="00392DC1">
              <w:rPr>
                <w:rFonts w:asciiTheme="minorHAnsi" w:hAnsiTheme="minorHAnsi" w:cstheme="minorHAnsi"/>
                <w:b/>
                <w:bCs/>
              </w:rPr>
              <w:fldChar w:fldCharType="separate"/>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Pr="00392DC1">
              <w:rPr>
                <w:rFonts w:asciiTheme="minorHAnsi" w:hAnsiTheme="minorHAnsi" w:cstheme="minorHAnsi"/>
                <w:b/>
                <w:bCs/>
              </w:rPr>
              <w:fldChar w:fldCharType="end"/>
            </w:r>
            <w:bookmarkEnd w:id="2"/>
          </w:p>
        </w:tc>
      </w:tr>
      <w:tr w:rsidR="0031235F" w:rsidRPr="00392DC1" w14:paraId="17D6C93A" w14:textId="77777777" w:rsidTr="003727A2">
        <w:trPr>
          <w:trHeight w:val="374"/>
          <w:jc w:val="center"/>
        </w:trPr>
        <w:tc>
          <w:tcPr>
            <w:tcW w:w="3397"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04D435A3" w14:textId="6A21332B" w:rsidR="0031235F" w:rsidRPr="00392DC1" w:rsidRDefault="0031235F" w:rsidP="003C55CB">
            <w:pPr>
              <w:pStyle w:val="NormalWeb"/>
              <w:spacing w:beforeLines="0" w:before="100" w:beforeAutospacing="1" w:afterLines="0" w:after="100" w:afterAutospacing="1"/>
              <w:rPr>
                <w:rFonts w:asciiTheme="minorHAnsi" w:hAnsiTheme="minorHAnsi" w:cstheme="minorHAnsi"/>
                <w:b/>
                <w:bCs/>
              </w:rPr>
            </w:pPr>
            <w:r w:rsidRPr="00392DC1">
              <w:rPr>
                <w:rFonts w:asciiTheme="minorHAnsi" w:hAnsiTheme="minorHAnsi" w:cstheme="minorHAnsi"/>
                <w:bCs/>
              </w:rPr>
              <w:t>Address</w:t>
            </w:r>
          </w:p>
        </w:tc>
        <w:tc>
          <w:tcPr>
            <w:tcW w:w="54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59386F" w14:textId="1432EF06" w:rsidR="0031235F" w:rsidRPr="00392DC1" w:rsidRDefault="0000032E" w:rsidP="003C55CB">
            <w:pPr>
              <w:pStyle w:val="NormalWeb"/>
              <w:spacing w:before="2" w:after="2"/>
              <w:rPr>
                <w:rFonts w:asciiTheme="minorHAnsi" w:hAnsiTheme="minorHAnsi" w:cstheme="minorHAnsi"/>
                <w:b/>
                <w:bCs/>
              </w:rPr>
            </w:pPr>
            <w:r w:rsidRPr="00392DC1">
              <w:rPr>
                <w:rFonts w:asciiTheme="minorHAnsi" w:hAnsiTheme="minorHAnsi" w:cstheme="minorHAnsi"/>
                <w:b/>
                <w:bCs/>
              </w:rPr>
              <w:fldChar w:fldCharType="begin">
                <w:ffData>
                  <w:name w:val="Text4"/>
                  <w:enabled/>
                  <w:calcOnExit w:val="0"/>
                  <w:textInput/>
                </w:ffData>
              </w:fldChar>
            </w:r>
            <w:bookmarkStart w:id="3" w:name="Text4"/>
            <w:r w:rsidRPr="00392DC1">
              <w:rPr>
                <w:rFonts w:asciiTheme="minorHAnsi" w:hAnsiTheme="minorHAnsi" w:cstheme="minorHAnsi"/>
                <w:b/>
                <w:bCs/>
              </w:rPr>
              <w:instrText xml:space="preserve"> FORMTEXT </w:instrText>
            </w:r>
            <w:r w:rsidRPr="00392DC1">
              <w:rPr>
                <w:rFonts w:asciiTheme="minorHAnsi" w:hAnsiTheme="minorHAnsi" w:cstheme="minorHAnsi"/>
                <w:b/>
                <w:bCs/>
              </w:rPr>
            </w:r>
            <w:r w:rsidRPr="00392DC1">
              <w:rPr>
                <w:rFonts w:asciiTheme="minorHAnsi" w:hAnsiTheme="minorHAnsi" w:cstheme="minorHAnsi"/>
                <w:b/>
                <w:bCs/>
              </w:rPr>
              <w:fldChar w:fldCharType="separate"/>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001B1E55" w:rsidRPr="00392DC1">
              <w:rPr>
                <w:rFonts w:asciiTheme="minorHAnsi" w:hAnsiTheme="minorHAnsi" w:cstheme="minorHAnsi"/>
                <w:b/>
                <w:bCs/>
                <w:noProof/>
              </w:rPr>
              <w:t> </w:t>
            </w:r>
            <w:r w:rsidRPr="00392DC1">
              <w:rPr>
                <w:rFonts w:asciiTheme="minorHAnsi" w:hAnsiTheme="minorHAnsi" w:cstheme="minorHAnsi"/>
                <w:b/>
                <w:bCs/>
              </w:rPr>
              <w:fldChar w:fldCharType="end"/>
            </w:r>
            <w:bookmarkEnd w:id="3"/>
          </w:p>
        </w:tc>
      </w:tr>
      <w:tr w:rsidR="0031235F" w:rsidRPr="00392DC1" w14:paraId="71F156EF" w14:textId="77777777" w:rsidTr="003727A2">
        <w:trPr>
          <w:trHeight w:val="374"/>
          <w:jc w:val="center"/>
        </w:trPr>
        <w:tc>
          <w:tcPr>
            <w:tcW w:w="3397" w:type="dxa"/>
            <w:vMerge/>
            <w:tcBorders>
              <w:left w:val="single" w:sz="4" w:space="0" w:color="A6A6A6" w:themeColor="background1" w:themeShade="A6"/>
              <w:right w:val="single" w:sz="4" w:space="0" w:color="A6A6A6" w:themeColor="background1" w:themeShade="A6"/>
            </w:tcBorders>
            <w:vAlign w:val="center"/>
          </w:tcPr>
          <w:p w14:paraId="304BE526" w14:textId="745FAD4A" w:rsidR="0031235F" w:rsidRPr="00392DC1" w:rsidRDefault="0031235F" w:rsidP="003C55CB">
            <w:pPr>
              <w:pStyle w:val="NormalWeb"/>
              <w:spacing w:before="2" w:after="2"/>
              <w:rPr>
                <w:rFonts w:asciiTheme="minorHAnsi" w:hAnsiTheme="minorHAnsi" w:cstheme="minorHAnsi"/>
                <w:bCs/>
              </w:rPr>
            </w:pPr>
          </w:p>
        </w:tc>
        <w:tc>
          <w:tcPr>
            <w:tcW w:w="54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D65E6E" w14:textId="4C338A6C" w:rsidR="0031235F" w:rsidRPr="00392DC1" w:rsidRDefault="0000032E" w:rsidP="003C55CB">
            <w:pPr>
              <w:pStyle w:val="NormalWeb"/>
              <w:spacing w:before="2" w:after="2"/>
              <w:rPr>
                <w:rFonts w:asciiTheme="minorHAnsi" w:hAnsiTheme="minorHAnsi" w:cstheme="minorHAnsi"/>
                <w:bCs/>
              </w:rPr>
            </w:pPr>
            <w:r w:rsidRPr="00392DC1">
              <w:rPr>
                <w:rFonts w:asciiTheme="minorHAnsi" w:hAnsiTheme="minorHAnsi" w:cstheme="minorHAnsi"/>
                <w:bCs/>
              </w:rPr>
              <w:fldChar w:fldCharType="begin">
                <w:ffData>
                  <w:name w:val="Text5"/>
                  <w:enabled/>
                  <w:calcOnExit w:val="0"/>
                  <w:textInput/>
                </w:ffData>
              </w:fldChar>
            </w:r>
            <w:bookmarkStart w:id="4" w:name="Text5"/>
            <w:r w:rsidRPr="00392DC1">
              <w:rPr>
                <w:rFonts w:asciiTheme="minorHAnsi" w:hAnsiTheme="minorHAnsi" w:cstheme="minorHAnsi"/>
                <w:bCs/>
              </w:rPr>
              <w:instrText xml:space="preserve"> FORMTEXT </w:instrText>
            </w:r>
            <w:r w:rsidRPr="00392DC1">
              <w:rPr>
                <w:rFonts w:asciiTheme="minorHAnsi" w:hAnsiTheme="minorHAnsi" w:cstheme="minorHAnsi"/>
                <w:bCs/>
              </w:rPr>
            </w:r>
            <w:r w:rsidRPr="00392DC1">
              <w:rPr>
                <w:rFonts w:asciiTheme="minorHAnsi" w:hAnsiTheme="minorHAnsi" w:cstheme="minorHAnsi"/>
                <w:bCs/>
              </w:rPr>
              <w:fldChar w:fldCharType="separate"/>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Pr="00392DC1">
              <w:rPr>
                <w:rFonts w:asciiTheme="minorHAnsi" w:hAnsiTheme="minorHAnsi" w:cstheme="minorHAnsi"/>
                <w:bCs/>
              </w:rPr>
              <w:fldChar w:fldCharType="end"/>
            </w:r>
            <w:bookmarkEnd w:id="4"/>
          </w:p>
        </w:tc>
      </w:tr>
      <w:tr w:rsidR="0031235F" w:rsidRPr="00392DC1" w14:paraId="453C283A" w14:textId="77777777" w:rsidTr="003727A2">
        <w:trPr>
          <w:trHeight w:val="374"/>
          <w:jc w:val="center"/>
        </w:trPr>
        <w:tc>
          <w:tcPr>
            <w:tcW w:w="339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A0F8C6" w14:textId="42B1C94A" w:rsidR="0031235F" w:rsidRPr="00392DC1" w:rsidRDefault="0031235F" w:rsidP="003C55CB">
            <w:pPr>
              <w:pStyle w:val="NormalWeb"/>
              <w:spacing w:before="2" w:after="2"/>
              <w:rPr>
                <w:rFonts w:asciiTheme="minorHAnsi" w:hAnsiTheme="minorHAnsi" w:cstheme="minorHAnsi"/>
                <w:bCs/>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37EDD5A" w14:textId="77777777" w:rsidR="0031235F" w:rsidRPr="00392DC1" w:rsidRDefault="0031235F" w:rsidP="003C55CB">
            <w:pPr>
              <w:pStyle w:val="NormalWeb"/>
              <w:spacing w:before="2" w:after="2"/>
              <w:rPr>
                <w:rFonts w:asciiTheme="minorHAnsi" w:hAnsiTheme="minorHAnsi" w:cstheme="minorHAnsi"/>
                <w:bCs/>
              </w:rPr>
            </w:pPr>
            <w:r w:rsidRPr="00392DC1">
              <w:rPr>
                <w:rFonts w:asciiTheme="minorHAnsi" w:hAnsiTheme="minorHAnsi" w:cstheme="minorHAnsi"/>
                <w:bCs/>
              </w:rPr>
              <w:t>NSW</w:t>
            </w:r>
          </w:p>
        </w:tc>
        <w:tc>
          <w:tcPr>
            <w:tcW w:w="352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7EF6A97" w14:textId="3FDF7B16" w:rsidR="0031235F" w:rsidRPr="00392DC1" w:rsidRDefault="0000032E" w:rsidP="003C55CB">
            <w:pPr>
              <w:pStyle w:val="NormalWeb"/>
              <w:spacing w:before="2" w:after="2"/>
              <w:rPr>
                <w:rFonts w:asciiTheme="minorHAnsi" w:hAnsiTheme="minorHAnsi" w:cstheme="minorHAnsi"/>
                <w:bCs/>
              </w:rPr>
            </w:pPr>
            <w:r w:rsidRPr="00392DC1">
              <w:rPr>
                <w:rFonts w:asciiTheme="minorHAnsi" w:hAnsiTheme="minorHAnsi" w:cstheme="minorHAnsi"/>
                <w:bCs/>
              </w:rPr>
              <w:fldChar w:fldCharType="begin">
                <w:ffData>
                  <w:name w:val="Text6"/>
                  <w:enabled/>
                  <w:calcOnExit w:val="0"/>
                  <w:textInput/>
                </w:ffData>
              </w:fldChar>
            </w:r>
            <w:bookmarkStart w:id="5" w:name="Text6"/>
            <w:r w:rsidRPr="00392DC1">
              <w:rPr>
                <w:rFonts w:asciiTheme="minorHAnsi" w:hAnsiTheme="minorHAnsi" w:cstheme="minorHAnsi"/>
                <w:bCs/>
              </w:rPr>
              <w:instrText xml:space="preserve"> FORMTEXT </w:instrText>
            </w:r>
            <w:r w:rsidRPr="00392DC1">
              <w:rPr>
                <w:rFonts w:asciiTheme="minorHAnsi" w:hAnsiTheme="minorHAnsi" w:cstheme="minorHAnsi"/>
                <w:bCs/>
              </w:rPr>
            </w:r>
            <w:r w:rsidRPr="00392DC1">
              <w:rPr>
                <w:rFonts w:asciiTheme="minorHAnsi" w:hAnsiTheme="minorHAnsi" w:cstheme="minorHAnsi"/>
                <w:bCs/>
              </w:rPr>
              <w:fldChar w:fldCharType="separate"/>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Pr="00392DC1">
              <w:rPr>
                <w:rFonts w:asciiTheme="minorHAnsi" w:hAnsiTheme="minorHAnsi" w:cstheme="minorHAnsi"/>
                <w:bCs/>
              </w:rPr>
              <w:fldChar w:fldCharType="end"/>
            </w:r>
            <w:bookmarkEnd w:id="5"/>
          </w:p>
        </w:tc>
        <w:tc>
          <w:tcPr>
            <w:tcW w:w="654"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D8C64D" w14:textId="2524426E" w:rsidR="0031235F" w:rsidRPr="00392DC1" w:rsidRDefault="0031235F" w:rsidP="0031235F">
            <w:pPr>
              <w:pStyle w:val="NormalWeb"/>
              <w:spacing w:before="2" w:after="2"/>
              <w:rPr>
                <w:rFonts w:asciiTheme="minorHAnsi" w:hAnsiTheme="minorHAnsi" w:cstheme="minorHAnsi"/>
                <w:bCs/>
              </w:rPr>
            </w:pPr>
          </w:p>
        </w:tc>
      </w:tr>
      <w:tr w:rsidR="0031235F" w:rsidRPr="00392DC1" w14:paraId="2ECADFB8" w14:textId="77777777" w:rsidTr="003727A2">
        <w:trPr>
          <w:trHeight w:val="338"/>
          <w:jc w:val="center"/>
        </w:trPr>
        <w:tc>
          <w:tcPr>
            <w:tcW w:w="3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E01203" w14:textId="13C15CA7" w:rsidR="003C55CB" w:rsidRPr="00392DC1" w:rsidRDefault="0031235F" w:rsidP="003C55CB">
            <w:pPr>
              <w:pStyle w:val="NormalWeb"/>
              <w:spacing w:beforeLines="10" w:before="24" w:afterLines="10" w:after="24"/>
              <w:rPr>
                <w:rFonts w:asciiTheme="minorHAnsi" w:hAnsiTheme="minorHAnsi" w:cstheme="minorHAnsi"/>
                <w:bCs/>
              </w:rPr>
            </w:pPr>
            <w:r w:rsidRPr="00392DC1">
              <w:rPr>
                <w:rFonts w:asciiTheme="minorHAnsi" w:hAnsiTheme="minorHAnsi" w:cstheme="minorHAnsi"/>
                <w:bCs/>
              </w:rPr>
              <w:t xml:space="preserve">Writing NSW member number: </w:t>
            </w:r>
          </w:p>
        </w:tc>
        <w:tc>
          <w:tcPr>
            <w:tcW w:w="54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437420" w14:textId="747AB0F8" w:rsidR="0031235F" w:rsidRPr="00392DC1" w:rsidRDefault="0000032E" w:rsidP="003C55CB">
            <w:pPr>
              <w:pStyle w:val="NormalWeb"/>
              <w:spacing w:before="2" w:after="2"/>
              <w:rPr>
                <w:rFonts w:asciiTheme="minorHAnsi" w:hAnsiTheme="minorHAnsi" w:cstheme="minorHAnsi"/>
                <w:bCs/>
              </w:rPr>
            </w:pPr>
            <w:r w:rsidRPr="00392DC1">
              <w:rPr>
                <w:rFonts w:asciiTheme="minorHAnsi" w:hAnsiTheme="minorHAnsi" w:cstheme="minorHAnsi"/>
                <w:bCs/>
              </w:rPr>
              <w:fldChar w:fldCharType="begin">
                <w:ffData>
                  <w:name w:val="Text7"/>
                  <w:enabled/>
                  <w:calcOnExit w:val="0"/>
                  <w:textInput/>
                </w:ffData>
              </w:fldChar>
            </w:r>
            <w:bookmarkStart w:id="6" w:name="Text7"/>
            <w:r w:rsidRPr="00392DC1">
              <w:rPr>
                <w:rFonts w:asciiTheme="minorHAnsi" w:hAnsiTheme="minorHAnsi" w:cstheme="minorHAnsi"/>
                <w:bCs/>
              </w:rPr>
              <w:instrText xml:space="preserve"> FORMTEXT </w:instrText>
            </w:r>
            <w:r w:rsidRPr="00392DC1">
              <w:rPr>
                <w:rFonts w:asciiTheme="minorHAnsi" w:hAnsiTheme="minorHAnsi" w:cstheme="minorHAnsi"/>
                <w:bCs/>
              </w:rPr>
            </w:r>
            <w:r w:rsidRPr="00392DC1">
              <w:rPr>
                <w:rFonts w:asciiTheme="minorHAnsi" w:hAnsiTheme="minorHAnsi" w:cstheme="minorHAnsi"/>
                <w:bCs/>
              </w:rPr>
              <w:fldChar w:fldCharType="separate"/>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Pr="00392DC1">
              <w:rPr>
                <w:rFonts w:asciiTheme="minorHAnsi" w:hAnsiTheme="minorHAnsi" w:cstheme="minorHAnsi"/>
                <w:bCs/>
              </w:rPr>
              <w:fldChar w:fldCharType="end"/>
            </w:r>
            <w:bookmarkEnd w:id="6"/>
          </w:p>
        </w:tc>
      </w:tr>
      <w:tr w:rsidR="0031235F" w:rsidRPr="00392DC1" w14:paraId="32D47FDE" w14:textId="77777777" w:rsidTr="003727A2">
        <w:trPr>
          <w:trHeight w:val="338"/>
          <w:jc w:val="center"/>
        </w:trPr>
        <w:tc>
          <w:tcPr>
            <w:tcW w:w="3397"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D3C460B" w14:textId="64B2A142" w:rsidR="0031235F" w:rsidRPr="00392DC1" w:rsidRDefault="0031235F" w:rsidP="003C55CB">
            <w:pPr>
              <w:pStyle w:val="NormalWeb"/>
              <w:spacing w:beforeLines="10" w:before="24" w:afterLines="2" w:after="4"/>
              <w:rPr>
                <w:rFonts w:asciiTheme="minorHAnsi" w:hAnsiTheme="minorHAnsi" w:cstheme="minorHAnsi"/>
                <w:bCs/>
              </w:rPr>
            </w:pPr>
            <w:r w:rsidRPr="00392DC1">
              <w:rPr>
                <w:rFonts w:asciiTheme="minorHAnsi" w:hAnsiTheme="minorHAnsi" w:cstheme="minorHAnsi"/>
                <w:bCs/>
              </w:rPr>
              <w:t>Booking start date</w:t>
            </w:r>
            <w:r w:rsidR="00B43471">
              <w:rPr>
                <w:rFonts w:asciiTheme="minorHAnsi" w:hAnsiTheme="minorHAnsi" w:cstheme="minorHAnsi"/>
                <w:bCs/>
              </w:rPr>
              <w:br/>
            </w:r>
            <w:r w:rsidRPr="00392DC1">
              <w:rPr>
                <w:rFonts w:asciiTheme="minorHAnsi" w:hAnsiTheme="minorHAnsi" w:cstheme="minorHAnsi"/>
                <w:bCs/>
              </w:rPr>
              <w:t>(first day of the month)</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1BFBB8" w14:textId="49972B52" w:rsidR="0031235F" w:rsidRPr="00392DC1" w:rsidRDefault="0000032E" w:rsidP="003C55CB">
            <w:pPr>
              <w:pStyle w:val="NormalWeb"/>
              <w:spacing w:before="2" w:after="2"/>
              <w:rPr>
                <w:rFonts w:asciiTheme="minorHAnsi" w:hAnsiTheme="minorHAnsi" w:cstheme="minorHAnsi"/>
                <w:bCs/>
              </w:rPr>
            </w:pPr>
            <w:r w:rsidRPr="00392DC1">
              <w:rPr>
                <w:rFonts w:asciiTheme="minorHAnsi" w:hAnsiTheme="minorHAnsi" w:cstheme="minorHAnsi"/>
                <w:bCs/>
              </w:rPr>
              <w:fldChar w:fldCharType="begin">
                <w:ffData>
                  <w:name w:val="Text8"/>
                  <w:enabled/>
                  <w:calcOnExit w:val="0"/>
                  <w:textInput/>
                </w:ffData>
              </w:fldChar>
            </w:r>
            <w:bookmarkStart w:id="7" w:name="Text8"/>
            <w:r w:rsidRPr="00392DC1">
              <w:rPr>
                <w:rFonts w:asciiTheme="minorHAnsi" w:hAnsiTheme="minorHAnsi" w:cstheme="minorHAnsi"/>
                <w:bCs/>
              </w:rPr>
              <w:instrText xml:space="preserve"> FORMTEXT </w:instrText>
            </w:r>
            <w:r w:rsidRPr="00392DC1">
              <w:rPr>
                <w:rFonts w:asciiTheme="minorHAnsi" w:hAnsiTheme="minorHAnsi" w:cstheme="minorHAnsi"/>
                <w:bCs/>
              </w:rPr>
            </w:r>
            <w:r w:rsidRPr="00392DC1">
              <w:rPr>
                <w:rFonts w:asciiTheme="minorHAnsi" w:hAnsiTheme="minorHAnsi" w:cstheme="minorHAnsi"/>
                <w:bCs/>
              </w:rPr>
              <w:fldChar w:fldCharType="separate"/>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Pr="00392DC1">
              <w:rPr>
                <w:rFonts w:asciiTheme="minorHAnsi" w:hAnsiTheme="minorHAnsi" w:cstheme="minorHAnsi"/>
                <w:bCs/>
              </w:rPr>
              <w:fldChar w:fldCharType="end"/>
            </w:r>
            <w:bookmarkEnd w:id="7"/>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47B9E" w14:textId="64B3BD69" w:rsidR="0031235F" w:rsidRPr="00392DC1" w:rsidRDefault="0031235F" w:rsidP="003C55CB">
            <w:pPr>
              <w:pStyle w:val="NormalWeb"/>
              <w:spacing w:before="2" w:after="2"/>
              <w:rPr>
                <w:rFonts w:asciiTheme="minorHAnsi" w:hAnsiTheme="minorHAnsi" w:cstheme="minorHAnsi"/>
                <w:bCs/>
              </w:rPr>
            </w:pPr>
            <w:r w:rsidRPr="00392DC1">
              <w:rPr>
                <w:rFonts w:asciiTheme="minorHAnsi" w:hAnsiTheme="minorHAnsi" w:cstheme="minorHAnsi"/>
                <w:bCs/>
              </w:rPr>
              <w:t>Booking end date</w:t>
            </w:r>
            <w:r w:rsidR="00B43471">
              <w:rPr>
                <w:rFonts w:asciiTheme="minorHAnsi" w:hAnsiTheme="minorHAnsi" w:cstheme="minorHAnsi"/>
                <w:bCs/>
              </w:rPr>
              <w:br/>
            </w:r>
            <w:r w:rsidRPr="00392DC1">
              <w:rPr>
                <w:rFonts w:asciiTheme="minorHAnsi" w:hAnsiTheme="minorHAnsi" w:cstheme="minorHAnsi"/>
                <w:bCs/>
              </w:rPr>
              <w:t>(last day of the month)</w:t>
            </w:r>
          </w:p>
        </w:tc>
        <w:tc>
          <w:tcPr>
            <w:tcW w:w="16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56947" w14:textId="28BF8C8E" w:rsidR="0031235F" w:rsidRPr="00392DC1" w:rsidRDefault="0000032E" w:rsidP="00470164">
            <w:pPr>
              <w:pStyle w:val="NormalWeb"/>
              <w:spacing w:before="2" w:after="2"/>
              <w:rPr>
                <w:rFonts w:asciiTheme="minorHAnsi" w:hAnsiTheme="minorHAnsi" w:cstheme="minorHAnsi"/>
                <w:bCs/>
              </w:rPr>
            </w:pPr>
            <w:r w:rsidRPr="00392DC1">
              <w:rPr>
                <w:rFonts w:asciiTheme="minorHAnsi" w:hAnsiTheme="minorHAnsi" w:cstheme="minorHAnsi"/>
                <w:bCs/>
              </w:rPr>
              <w:fldChar w:fldCharType="begin">
                <w:ffData>
                  <w:name w:val="Text9"/>
                  <w:enabled/>
                  <w:calcOnExit w:val="0"/>
                  <w:textInput/>
                </w:ffData>
              </w:fldChar>
            </w:r>
            <w:bookmarkStart w:id="8" w:name="Text9"/>
            <w:r w:rsidRPr="00392DC1">
              <w:rPr>
                <w:rFonts w:asciiTheme="minorHAnsi" w:hAnsiTheme="minorHAnsi" w:cstheme="minorHAnsi"/>
                <w:bCs/>
              </w:rPr>
              <w:instrText xml:space="preserve"> FORMTEXT </w:instrText>
            </w:r>
            <w:r w:rsidRPr="00392DC1">
              <w:rPr>
                <w:rFonts w:asciiTheme="minorHAnsi" w:hAnsiTheme="minorHAnsi" w:cstheme="minorHAnsi"/>
                <w:bCs/>
              </w:rPr>
            </w:r>
            <w:r w:rsidRPr="00392DC1">
              <w:rPr>
                <w:rFonts w:asciiTheme="minorHAnsi" w:hAnsiTheme="minorHAnsi" w:cstheme="minorHAnsi"/>
                <w:bCs/>
              </w:rPr>
              <w:fldChar w:fldCharType="separate"/>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Pr="00392DC1">
              <w:rPr>
                <w:rFonts w:asciiTheme="minorHAnsi" w:hAnsiTheme="minorHAnsi" w:cstheme="minorHAnsi"/>
                <w:bCs/>
              </w:rPr>
              <w:fldChar w:fldCharType="end"/>
            </w:r>
            <w:bookmarkEnd w:id="8"/>
          </w:p>
        </w:tc>
      </w:tr>
      <w:tr w:rsidR="003C55CB" w:rsidRPr="00392DC1" w14:paraId="7F15E7BD" w14:textId="77777777" w:rsidTr="003727A2">
        <w:trPr>
          <w:trHeight w:val="512"/>
          <w:jc w:val="center"/>
        </w:trPr>
        <w:tc>
          <w:tcPr>
            <w:tcW w:w="3397"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AB2EDEC" w14:textId="39D1C3FF" w:rsidR="003C55CB" w:rsidRPr="00392DC1" w:rsidRDefault="003C55CB" w:rsidP="003C55CB">
            <w:pPr>
              <w:pStyle w:val="NormalWeb"/>
              <w:spacing w:beforeLines="10" w:before="24" w:afterLines="2" w:after="4"/>
              <w:rPr>
                <w:rFonts w:asciiTheme="minorHAnsi" w:hAnsiTheme="minorHAnsi" w:cstheme="minorHAnsi"/>
                <w:bCs/>
              </w:rPr>
            </w:pPr>
            <w:r w:rsidRPr="00392DC1">
              <w:rPr>
                <w:rFonts w:asciiTheme="minorHAnsi" w:hAnsiTheme="minorHAnsi" w:cstheme="minorHAnsi"/>
                <w:bCs/>
              </w:rPr>
              <w:t>Hire term in months</w:t>
            </w:r>
            <w:r w:rsidR="00B43471">
              <w:rPr>
                <w:rFonts w:asciiTheme="minorHAnsi" w:hAnsiTheme="minorHAnsi" w:cstheme="minorHAnsi"/>
                <w:bCs/>
              </w:rPr>
              <w:br/>
            </w:r>
            <w:r w:rsidRPr="00392DC1">
              <w:rPr>
                <w:rFonts w:asciiTheme="minorHAnsi" w:hAnsiTheme="minorHAnsi" w:cstheme="minorHAnsi"/>
                <w:bCs/>
              </w:rPr>
              <w:t xml:space="preserve">(can be 1, 2, </w:t>
            </w:r>
            <w:r w:rsidR="00622592">
              <w:rPr>
                <w:rFonts w:asciiTheme="minorHAnsi" w:hAnsiTheme="minorHAnsi" w:cstheme="minorHAnsi"/>
                <w:bCs/>
              </w:rPr>
              <w:t xml:space="preserve">or </w:t>
            </w:r>
            <w:r w:rsidRPr="00392DC1">
              <w:rPr>
                <w:rFonts w:asciiTheme="minorHAnsi" w:hAnsiTheme="minorHAnsi" w:cstheme="minorHAnsi"/>
                <w:bCs/>
              </w:rPr>
              <w:t>3 months)</w:t>
            </w:r>
          </w:p>
        </w:tc>
        <w:tc>
          <w:tcPr>
            <w:tcW w:w="5456"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C979AAF" w14:textId="4CCCC96E" w:rsidR="003C55CB" w:rsidRPr="00392DC1" w:rsidRDefault="0000032E" w:rsidP="003C55CB">
            <w:pPr>
              <w:pStyle w:val="NormalWeb"/>
              <w:spacing w:before="2" w:after="2"/>
              <w:rPr>
                <w:rFonts w:asciiTheme="minorHAnsi" w:hAnsiTheme="minorHAnsi" w:cstheme="minorHAnsi"/>
                <w:bCs/>
              </w:rPr>
            </w:pPr>
            <w:r w:rsidRPr="00392DC1">
              <w:rPr>
                <w:rFonts w:asciiTheme="minorHAnsi" w:hAnsiTheme="minorHAnsi" w:cstheme="minorHAnsi"/>
                <w:bCs/>
              </w:rPr>
              <w:fldChar w:fldCharType="begin">
                <w:ffData>
                  <w:name w:val="Text10"/>
                  <w:enabled/>
                  <w:calcOnExit w:val="0"/>
                  <w:textInput/>
                </w:ffData>
              </w:fldChar>
            </w:r>
            <w:bookmarkStart w:id="9" w:name="Text10"/>
            <w:r w:rsidRPr="00392DC1">
              <w:rPr>
                <w:rFonts w:asciiTheme="minorHAnsi" w:hAnsiTheme="minorHAnsi" w:cstheme="minorHAnsi"/>
                <w:bCs/>
              </w:rPr>
              <w:instrText xml:space="preserve"> FORMTEXT </w:instrText>
            </w:r>
            <w:r w:rsidRPr="00392DC1">
              <w:rPr>
                <w:rFonts w:asciiTheme="minorHAnsi" w:hAnsiTheme="minorHAnsi" w:cstheme="minorHAnsi"/>
                <w:bCs/>
              </w:rPr>
            </w:r>
            <w:r w:rsidRPr="00392DC1">
              <w:rPr>
                <w:rFonts w:asciiTheme="minorHAnsi" w:hAnsiTheme="minorHAnsi" w:cstheme="minorHAnsi"/>
                <w:bCs/>
              </w:rPr>
              <w:fldChar w:fldCharType="separate"/>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001B1E55" w:rsidRPr="00392DC1">
              <w:rPr>
                <w:rFonts w:asciiTheme="minorHAnsi" w:hAnsiTheme="minorHAnsi" w:cstheme="minorHAnsi"/>
                <w:bCs/>
                <w:noProof/>
              </w:rPr>
              <w:t> </w:t>
            </w:r>
            <w:r w:rsidRPr="00392DC1">
              <w:rPr>
                <w:rFonts w:asciiTheme="minorHAnsi" w:hAnsiTheme="minorHAnsi" w:cstheme="minorHAnsi"/>
                <w:bCs/>
              </w:rPr>
              <w:fldChar w:fldCharType="end"/>
            </w:r>
            <w:bookmarkEnd w:id="9"/>
          </w:p>
        </w:tc>
      </w:tr>
      <w:tr w:rsidR="00622592" w:rsidRPr="00392DC1" w14:paraId="0BC9B5D6" w14:textId="77777777" w:rsidTr="003727A2">
        <w:trPr>
          <w:trHeight w:val="512"/>
          <w:jc w:val="center"/>
        </w:trPr>
        <w:tc>
          <w:tcPr>
            <w:tcW w:w="3397"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3F751270" w14:textId="25D5F610" w:rsidR="00622592" w:rsidRPr="00392DC1" w:rsidRDefault="00622592" w:rsidP="003C55CB">
            <w:pPr>
              <w:pStyle w:val="NormalWeb"/>
              <w:spacing w:beforeLines="10" w:before="24" w:afterLines="2" w:after="4"/>
              <w:rPr>
                <w:rFonts w:asciiTheme="minorHAnsi" w:hAnsiTheme="minorHAnsi" w:cstheme="minorHAnsi"/>
                <w:bCs/>
              </w:rPr>
            </w:pPr>
            <w:r>
              <w:rPr>
                <w:rFonts w:asciiTheme="minorHAnsi" w:hAnsiTheme="minorHAnsi" w:cstheme="minorHAnsi"/>
                <w:bCs/>
              </w:rPr>
              <w:t xml:space="preserve">Hire terms are currently 3 </w:t>
            </w:r>
            <w:r w:rsidR="00B43471">
              <w:rPr>
                <w:rFonts w:asciiTheme="minorHAnsi" w:hAnsiTheme="minorHAnsi" w:cstheme="minorHAnsi"/>
                <w:bCs/>
              </w:rPr>
              <w:t>maximum</w:t>
            </w:r>
            <w:r>
              <w:rPr>
                <w:rFonts w:asciiTheme="minorHAnsi" w:hAnsiTheme="minorHAnsi" w:cstheme="minorHAnsi"/>
                <w:bCs/>
              </w:rPr>
              <w:t xml:space="preserve">. </w:t>
            </w:r>
            <w:r w:rsidR="00F05514">
              <w:rPr>
                <w:rFonts w:asciiTheme="minorHAnsi" w:hAnsiTheme="minorHAnsi" w:cstheme="minorHAnsi"/>
                <w:bCs/>
              </w:rPr>
              <w:t>Please indicate if you would like to be considered for a Hire term extension.</w:t>
            </w:r>
          </w:p>
        </w:tc>
        <w:tc>
          <w:tcPr>
            <w:tcW w:w="5456"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09513778" w14:textId="539A325F" w:rsidR="00622592" w:rsidRPr="00392DC1" w:rsidRDefault="00F05514" w:rsidP="003C55CB">
            <w:pPr>
              <w:pStyle w:val="NormalWeb"/>
              <w:spacing w:before="2" w:after="2"/>
              <w:rPr>
                <w:rFonts w:asciiTheme="minorHAnsi" w:hAnsiTheme="minorHAnsi" w:cstheme="minorHAnsi"/>
                <w:bCs/>
              </w:rPr>
            </w:pPr>
            <w:r w:rsidRPr="00392DC1">
              <w:rPr>
                <w:rFonts w:asciiTheme="minorHAnsi" w:hAnsiTheme="minorHAnsi" w:cstheme="minorHAnsi"/>
                <w:bCs/>
              </w:rPr>
              <w:fldChar w:fldCharType="begin">
                <w:ffData>
                  <w:name w:val="Text10"/>
                  <w:enabled/>
                  <w:calcOnExit w:val="0"/>
                  <w:textInput/>
                </w:ffData>
              </w:fldChar>
            </w:r>
            <w:r w:rsidRPr="00392DC1">
              <w:rPr>
                <w:rFonts w:asciiTheme="minorHAnsi" w:hAnsiTheme="minorHAnsi" w:cstheme="minorHAnsi"/>
                <w:bCs/>
              </w:rPr>
              <w:instrText xml:space="preserve"> FORMTEXT </w:instrText>
            </w:r>
            <w:r w:rsidRPr="00392DC1">
              <w:rPr>
                <w:rFonts w:asciiTheme="minorHAnsi" w:hAnsiTheme="minorHAnsi" w:cstheme="minorHAnsi"/>
                <w:bCs/>
              </w:rPr>
            </w:r>
            <w:r w:rsidRPr="00392DC1">
              <w:rPr>
                <w:rFonts w:asciiTheme="minorHAnsi" w:hAnsiTheme="minorHAnsi" w:cstheme="minorHAnsi"/>
                <w:bCs/>
              </w:rPr>
              <w:fldChar w:fldCharType="separate"/>
            </w:r>
            <w:r w:rsidRPr="00392DC1">
              <w:rPr>
                <w:rFonts w:asciiTheme="minorHAnsi" w:hAnsiTheme="minorHAnsi" w:cstheme="minorHAnsi"/>
                <w:bCs/>
                <w:noProof/>
              </w:rPr>
              <w:t> </w:t>
            </w:r>
            <w:r w:rsidRPr="00392DC1">
              <w:rPr>
                <w:rFonts w:asciiTheme="minorHAnsi" w:hAnsiTheme="minorHAnsi" w:cstheme="minorHAnsi"/>
                <w:bCs/>
                <w:noProof/>
              </w:rPr>
              <w:t> </w:t>
            </w:r>
            <w:r w:rsidRPr="00392DC1">
              <w:rPr>
                <w:rFonts w:asciiTheme="minorHAnsi" w:hAnsiTheme="minorHAnsi" w:cstheme="minorHAnsi"/>
                <w:bCs/>
                <w:noProof/>
              </w:rPr>
              <w:t> </w:t>
            </w:r>
            <w:r w:rsidRPr="00392DC1">
              <w:rPr>
                <w:rFonts w:asciiTheme="minorHAnsi" w:hAnsiTheme="minorHAnsi" w:cstheme="minorHAnsi"/>
                <w:bCs/>
                <w:noProof/>
              </w:rPr>
              <w:t> </w:t>
            </w:r>
            <w:r w:rsidRPr="00392DC1">
              <w:rPr>
                <w:rFonts w:asciiTheme="minorHAnsi" w:hAnsiTheme="minorHAnsi" w:cstheme="minorHAnsi"/>
                <w:bCs/>
                <w:noProof/>
              </w:rPr>
              <w:t> </w:t>
            </w:r>
            <w:r w:rsidRPr="00392DC1">
              <w:rPr>
                <w:rFonts w:asciiTheme="minorHAnsi" w:hAnsiTheme="minorHAnsi" w:cstheme="minorHAnsi"/>
                <w:bCs/>
              </w:rPr>
              <w:fldChar w:fldCharType="end"/>
            </w:r>
          </w:p>
        </w:tc>
      </w:tr>
      <w:tr w:rsidR="00B43471" w:rsidRPr="00392DC1" w14:paraId="3E7C24A3" w14:textId="77777777" w:rsidTr="00B43471">
        <w:trPr>
          <w:trHeight w:val="512"/>
          <w:jc w:val="center"/>
        </w:trPr>
        <w:tc>
          <w:tcPr>
            <w:tcW w:w="3397"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C412BB4" w14:textId="35C68F03" w:rsidR="00B43471" w:rsidRDefault="00B43471" w:rsidP="003C55CB">
            <w:pPr>
              <w:pStyle w:val="NormalWeb"/>
              <w:spacing w:beforeLines="10" w:before="24" w:afterLines="2" w:after="4"/>
              <w:rPr>
                <w:rFonts w:asciiTheme="minorHAnsi" w:hAnsiTheme="minorHAnsi" w:cstheme="minorHAnsi"/>
                <w:bCs/>
              </w:rPr>
            </w:pPr>
            <w:r w:rsidRPr="00A429CE">
              <w:rPr>
                <w:rFonts w:asciiTheme="minorHAnsi" w:hAnsiTheme="minorHAnsi" w:cstheme="minorHAnsi"/>
                <w:bCs/>
              </w:rPr>
              <w:t>Briefly describe your current writing project and how the space would help your writing career (200 words max)</w:t>
            </w:r>
          </w:p>
        </w:tc>
        <w:tc>
          <w:tcPr>
            <w:tcW w:w="5456"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0B365589" w14:textId="77777777" w:rsidR="00B43471" w:rsidRPr="00392DC1" w:rsidRDefault="00B43471" w:rsidP="003C55CB">
            <w:pPr>
              <w:pStyle w:val="NormalWeb"/>
              <w:spacing w:before="2" w:after="2"/>
              <w:rPr>
                <w:rFonts w:asciiTheme="minorHAnsi" w:hAnsiTheme="minorHAnsi" w:cstheme="minorHAnsi"/>
                <w:bCs/>
              </w:rPr>
            </w:pPr>
          </w:p>
        </w:tc>
      </w:tr>
      <w:tr w:rsidR="00B43471" w:rsidRPr="00392DC1" w14:paraId="6E1B05E4" w14:textId="77777777" w:rsidTr="003727A2">
        <w:trPr>
          <w:trHeight w:val="356"/>
          <w:jc w:val="center"/>
        </w:trPr>
        <w:tc>
          <w:tcPr>
            <w:tcW w:w="88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38F4FA" w14:textId="555AE32A" w:rsidR="00B43471" w:rsidRPr="00392DC1" w:rsidRDefault="00B43471" w:rsidP="003727A2">
            <w:pPr>
              <w:pStyle w:val="NormalWeb"/>
              <w:spacing w:before="2" w:after="2"/>
              <w:jc w:val="center"/>
              <w:rPr>
                <w:rFonts w:asciiTheme="minorHAnsi" w:hAnsiTheme="minorHAnsi" w:cstheme="minorHAnsi"/>
                <w:bCs/>
              </w:rPr>
            </w:pPr>
            <w:r>
              <w:rPr>
                <w:rFonts w:asciiTheme="minorHAnsi" w:hAnsiTheme="minorHAnsi" w:cstheme="minorHAnsi"/>
                <w:bCs/>
              </w:rPr>
              <w:t>Bank details (for security deposit refund)</w:t>
            </w:r>
          </w:p>
        </w:tc>
      </w:tr>
      <w:tr w:rsidR="00B43471" w:rsidRPr="00392DC1" w14:paraId="24FFC706" w14:textId="77777777" w:rsidTr="003727A2">
        <w:trPr>
          <w:trHeight w:val="291"/>
          <w:jc w:val="center"/>
        </w:trPr>
        <w:tc>
          <w:tcPr>
            <w:tcW w:w="3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3AABAB" w14:textId="5860E292" w:rsidR="00B43471" w:rsidRPr="00392DC1" w:rsidDel="009E00F9" w:rsidRDefault="00B43471" w:rsidP="003C55CB">
            <w:pPr>
              <w:pStyle w:val="NormalWeb"/>
              <w:spacing w:beforeLines="10" w:before="24" w:afterLines="2" w:after="4"/>
              <w:rPr>
                <w:rFonts w:asciiTheme="minorHAnsi" w:hAnsiTheme="minorHAnsi" w:cstheme="minorHAnsi"/>
                <w:bCs/>
              </w:rPr>
            </w:pPr>
            <w:r>
              <w:rPr>
                <w:rFonts w:asciiTheme="minorHAnsi" w:hAnsiTheme="minorHAnsi" w:cstheme="minorHAnsi"/>
                <w:bCs/>
              </w:rPr>
              <w:t>Account name:</w:t>
            </w:r>
          </w:p>
        </w:tc>
        <w:tc>
          <w:tcPr>
            <w:tcW w:w="54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D8BE0C" w14:textId="77777777" w:rsidR="00B43471" w:rsidRPr="00392DC1" w:rsidRDefault="00B43471" w:rsidP="00470164">
            <w:pPr>
              <w:pStyle w:val="NormalWeb"/>
              <w:spacing w:before="2" w:after="2"/>
              <w:rPr>
                <w:rFonts w:asciiTheme="minorHAnsi" w:hAnsiTheme="minorHAnsi" w:cstheme="minorHAnsi"/>
                <w:bCs/>
              </w:rPr>
            </w:pPr>
          </w:p>
        </w:tc>
      </w:tr>
      <w:tr w:rsidR="00B43471" w:rsidRPr="00392DC1" w14:paraId="0D72856F" w14:textId="77777777" w:rsidTr="00B43471">
        <w:trPr>
          <w:trHeight w:val="291"/>
          <w:jc w:val="center"/>
        </w:trPr>
        <w:tc>
          <w:tcPr>
            <w:tcW w:w="3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0DC460" w14:textId="700C19C8" w:rsidR="00B43471" w:rsidRDefault="00B43471" w:rsidP="003C55CB">
            <w:pPr>
              <w:pStyle w:val="NormalWeb"/>
              <w:spacing w:beforeLines="10" w:before="24" w:afterLines="2" w:after="4"/>
              <w:rPr>
                <w:rFonts w:asciiTheme="minorHAnsi" w:hAnsiTheme="minorHAnsi" w:cstheme="minorHAnsi"/>
                <w:bCs/>
              </w:rPr>
            </w:pPr>
            <w:r>
              <w:rPr>
                <w:rFonts w:asciiTheme="minorHAnsi" w:hAnsiTheme="minorHAnsi" w:cstheme="minorHAnsi"/>
                <w:bCs/>
              </w:rPr>
              <w:t>BSB number:</w:t>
            </w:r>
          </w:p>
        </w:tc>
        <w:tc>
          <w:tcPr>
            <w:tcW w:w="54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33633A" w14:textId="77777777" w:rsidR="00B43471" w:rsidRPr="00392DC1" w:rsidRDefault="00B43471" w:rsidP="00470164">
            <w:pPr>
              <w:pStyle w:val="NormalWeb"/>
              <w:spacing w:before="2" w:after="2"/>
              <w:rPr>
                <w:rFonts w:asciiTheme="minorHAnsi" w:hAnsiTheme="minorHAnsi" w:cstheme="minorHAnsi"/>
                <w:bCs/>
              </w:rPr>
            </w:pPr>
          </w:p>
        </w:tc>
      </w:tr>
      <w:tr w:rsidR="00B43471" w:rsidRPr="00392DC1" w14:paraId="6A3B47F0" w14:textId="77777777" w:rsidTr="00B43471">
        <w:trPr>
          <w:trHeight w:val="291"/>
          <w:jc w:val="center"/>
        </w:trPr>
        <w:tc>
          <w:tcPr>
            <w:tcW w:w="3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6658C6" w14:textId="71F4EE9F" w:rsidR="00B43471" w:rsidRDefault="00B43471" w:rsidP="003C55CB">
            <w:pPr>
              <w:pStyle w:val="NormalWeb"/>
              <w:spacing w:beforeLines="10" w:before="24" w:afterLines="2" w:after="4"/>
              <w:rPr>
                <w:rFonts w:asciiTheme="minorHAnsi" w:hAnsiTheme="minorHAnsi" w:cstheme="minorHAnsi"/>
                <w:bCs/>
              </w:rPr>
            </w:pPr>
            <w:r>
              <w:rPr>
                <w:rFonts w:asciiTheme="minorHAnsi" w:hAnsiTheme="minorHAnsi" w:cstheme="minorHAnsi"/>
                <w:bCs/>
              </w:rPr>
              <w:t>Account number:</w:t>
            </w:r>
          </w:p>
        </w:tc>
        <w:tc>
          <w:tcPr>
            <w:tcW w:w="54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6866C4" w14:textId="77777777" w:rsidR="00B43471" w:rsidRPr="00392DC1" w:rsidRDefault="00B43471" w:rsidP="00470164">
            <w:pPr>
              <w:pStyle w:val="NormalWeb"/>
              <w:spacing w:before="2" w:after="2"/>
              <w:rPr>
                <w:rFonts w:asciiTheme="minorHAnsi" w:hAnsiTheme="minorHAnsi" w:cstheme="minorHAnsi"/>
                <w:bCs/>
              </w:rPr>
            </w:pPr>
          </w:p>
        </w:tc>
      </w:tr>
    </w:tbl>
    <w:p w14:paraId="73661412" w14:textId="77777777" w:rsidR="00703ED8" w:rsidRDefault="00703ED8" w:rsidP="002804ED">
      <w:pPr>
        <w:pStyle w:val="NormalWeb"/>
        <w:spacing w:before="2" w:after="2"/>
        <w:rPr>
          <w:rFonts w:asciiTheme="minorHAnsi" w:hAnsiTheme="minorHAnsi" w:cstheme="minorHAnsi"/>
          <w:b/>
          <w:bCs/>
          <w:noProof/>
          <w:lang w:val="en-US"/>
        </w:rPr>
      </w:pPr>
    </w:p>
    <w:p w14:paraId="617E1083" w14:textId="77777777" w:rsidR="00703ED8" w:rsidRPr="00392DC1" w:rsidRDefault="00703ED8" w:rsidP="002804ED">
      <w:pPr>
        <w:pStyle w:val="NormalWeb"/>
        <w:spacing w:before="2" w:after="2"/>
        <w:rPr>
          <w:rFonts w:asciiTheme="minorHAnsi" w:hAnsiTheme="minorHAnsi" w:cstheme="minorHAnsi"/>
          <w:b/>
          <w:bCs/>
          <w:noProof/>
          <w:lang w:val="en-US"/>
        </w:rPr>
        <w:sectPr w:rsidR="00703ED8" w:rsidRPr="00392DC1" w:rsidSect="00BB7623">
          <w:headerReference w:type="default" r:id="rId8"/>
          <w:footerReference w:type="even" r:id="rId9"/>
          <w:footerReference w:type="default" r:id="rId10"/>
          <w:pgSz w:w="11900" w:h="16840"/>
          <w:pgMar w:top="2560" w:right="1440" w:bottom="2302" w:left="1440" w:header="708" w:footer="708" w:gutter="0"/>
          <w:cols w:space="708"/>
          <w:docGrid w:linePitch="360"/>
        </w:sectPr>
      </w:pPr>
    </w:p>
    <w:p w14:paraId="208451CE" w14:textId="1C4D81A1" w:rsidR="003C55CB" w:rsidRPr="00392DC1" w:rsidRDefault="003C55CB" w:rsidP="0069429C">
      <w:pPr>
        <w:spacing w:after="160"/>
        <w:ind w:left="142" w:right="89"/>
        <w:rPr>
          <w:rFonts w:cstheme="minorHAnsi"/>
          <w:sz w:val="20"/>
          <w:szCs w:val="20"/>
        </w:rPr>
      </w:pPr>
      <w:r w:rsidRPr="00392DC1">
        <w:rPr>
          <w:rFonts w:cstheme="minorHAnsi"/>
          <w:sz w:val="20"/>
          <w:szCs w:val="20"/>
        </w:rPr>
        <w:t xml:space="preserve">I acknowledge that I have read the terms and conditions of hiring a space in the </w:t>
      </w:r>
      <w:r w:rsidR="0069429C" w:rsidRPr="00392DC1">
        <w:rPr>
          <w:rFonts w:cstheme="minorHAnsi"/>
          <w:sz w:val="20"/>
          <w:szCs w:val="20"/>
        </w:rPr>
        <w:t>Writing NSW</w:t>
      </w:r>
      <w:r w:rsidRPr="00392DC1">
        <w:rPr>
          <w:rFonts w:cstheme="minorHAnsi"/>
          <w:sz w:val="20"/>
          <w:szCs w:val="20"/>
        </w:rPr>
        <w:t xml:space="preserve"> Shared Writers</w:t>
      </w:r>
      <w:r w:rsidR="007A06A6">
        <w:rPr>
          <w:rFonts w:cstheme="minorHAnsi"/>
          <w:sz w:val="20"/>
          <w:szCs w:val="20"/>
        </w:rPr>
        <w:t>’</w:t>
      </w:r>
      <w:r w:rsidRPr="00392DC1">
        <w:rPr>
          <w:rFonts w:cstheme="minorHAnsi"/>
          <w:sz w:val="20"/>
          <w:szCs w:val="20"/>
        </w:rPr>
        <w:t xml:space="preserve"> Space.</w:t>
      </w:r>
    </w:p>
    <w:p w14:paraId="0F430310" w14:textId="7BDB759C" w:rsidR="003C55CB" w:rsidRPr="00392DC1" w:rsidRDefault="003C55CB" w:rsidP="0069429C">
      <w:pPr>
        <w:spacing w:after="160"/>
        <w:ind w:left="142" w:right="89"/>
        <w:rPr>
          <w:rFonts w:cstheme="minorHAnsi"/>
          <w:sz w:val="20"/>
          <w:szCs w:val="20"/>
        </w:rPr>
      </w:pPr>
      <w:r w:rsidRPr="00392DC1">
        <w:rPr>
          <w:rFonts w:cstheme="minorHAnsi"/>
          <w:sz w:val="20"/>
          <w:szCs w:val="20"/>
        </w:rPr>
        <w:t xml:space="preserve">The hire involves sharing the room with 2 </w:t>
      </w:r>
      <w:r w:rsidR="00F05514">
        <w:rPr>
          <w:rFonts w:cstheme="minorHAnsi"/>
          <w:sz w:val="20"/>
          <w:szCs w:val="20"/>
        </w:rPr>
        <w:t xml:space="preserve">to 3 </w:t>
      </w:r>
      <w:r w:rsidRPr="00392DC1">
        <w:rPr>
          <w:rFonts w:cstheme="minorHAnsi"/>
          <w:sz w:val="20"/>
          <w:szCs w:val="20"/>
        </w:rPr>
        <w:t xml:space="preserve">other fellow writers in a quiet space with the following furniture supplied by </w:t>
      </w:r>
      <w:r w:rsidR="0069429C" w:rsidRPr="00392DC1">
        <w:rPr>
          <w:rFonts w:cstheme="minorHAnsi"/>
          <w:sz w:val="20"/>
          <w:szCs w:val="20"/>
        </w:rPr>
        <w:t>Writing NSW</w:t>
      </w:r>
      <w:r w:rsidRPr="00392DC1">
        <w:rPr>
          <w:rFonts w:cstheme="minorHAnsi"/>
          <w:sz w:val="20"/>
          <w:szCs w:val="20"/>
        </w:rPr>
        <w:t>:</w:t>
      </w:r>
    </w:p>
    <w:p w14:paraId="18D92B45" w14:textId="77777777" w:rsidR="003C55CB" w:rsidRPr="003727A2" w:rsidRDefault="003C55CB" w:rsidP="003727A2">
      <w:pPr>
        <w:pStyle w:val="ListParagraph"/>
        <w:widowControl w:val="0"/>
        <w:numPr>
          <w:ilvl w:val="0"/>
          <w:numId w:val="17"/>
        </w:numPr>
        <w:autoSpaceDE w:val="0"/>
        <w:autoSpaceDN w:val="0"/>
        <w:adjustRightInd w:val="0"/>
        <w:spacing w:before="2" w:after="2"/>
        <w:ind w:right="89"/>
        <w:rPr>
          <w:rFonts w:cstheme="minorHAnsi"/>
          <w:sz w:val="20"/>
          <w:szCs w:val="20"/>
        </w:rPr>
      </w:pPr>
      <w:r w:rsidRPr="003727A2">
        <w:rPr>
          <w:rFonts w:cstheme="minorHAnsi"/>
          <w:sz w:val="20"/>
          <w:szCs w:val="20"/>
        </w:rPr>
        <w:t>your assigned desk and chair</w:t>
      </w:r>
    </w:p>
    <w:p w14:paraId="5E5DC138" w14:textId="77777777" w:rsidR="003C55CB" w:rsidRPr="003727A2" w:rsidRDefault="003C55CB" w:rsidP="003727A2">
      <w:pPr>
        <w:pStyle w:val="ListParagraph"/>
        <w:widowControl w:val="0"/>
        <w:numPr>
          <w:ilvl w:val="0"/>
          <w:numId w:val="17"/>
        </w:numPr>
        <w:autoSpaceDE w:val="0"/>
        <w:autoSpaceDN w:val="0"/>
        <w:adjustRightInd w:val="0"/>
        <w:ind w:right="89"/>
        <w:rPr>
          <w:rFonts w:cstheme="minorHAnsi"/>
          <w:sz w:val="20"/>
          <w:szCs w:val="20"/>
        </w:rPr>
      </w:pPr>
      <w:r w:rsidRPr="003727A2">
        <w:rPr>
          <w:rFonts w:cstheme="minorHAnsi"/>
          <w:sz w:val="20"/>
          <w:szCs w:val="20"/>
        </w:rPr>
        <w:t>bookcase</w:t>
      </w:r>
    </w:p>
    <w:p w14:paraId="4DCA624D" w14:textId="77777777" w:rsidR="003C55CB" w:rsidRPr="003727A2" w:rsidRDefault="003C55CB" w:rsidP="003727A2">
      <w:pPr>
        <w:pStyle w:val="ListParagraph"/>
        <w:widowControl w:val="0"/>
        <w:numPr>
          <w:ilvl w:val="0"/>
          <w:numId w:val="17"/>
        </w:numPr>
        <w:autoSpaceDE w:val="0"/>
        <w:autoSpaceDN w:val="0"/>
        <w:adjustRightInd w:val="0"/>
        <w:ind w:right="89"/>
        <w:rPr>
          <w:rFonts w:cstheme="minorHAnsi"/>
          <w:sz w:val="20"/>
          <w:szCs w:val="20"/>
        </w:rPr>
      </w:pPr>
      <w:r w:rsidRPr="003727A2">
        <w:rPr>
          <w:rFonts w:cstheme="minorHAnsi"/>
          <w:sz w:val="20"/>
          <w:szCs w:val="20"/>
        </w:rPr>
        <w:t>pedestal drawers</w:t>
      </w:r>
    </w:p>
    <w:p w14:paraId="6829FF75" w14:textId="77777777" w:rsidR="003C55CB" w:rsidRPr="003727A2" w:rsidRDefault="003C55CB" w:rsidP="003727A2">
      <w:pPr>
        <w:pStyle w:val="ListParagraph"/>
        <w:widowControl w:val="0"/>
        <w:numPr>
          <w:ilvl w:val="0"/>
          <w:numId w:val="17"/>
        </w:numPr>
        <w:autoSpaceDE w:val="0"/>
        <w:autoSpaceDN w:val="0"/>
        <w:adjustRightInd w:val="0"/>
        <w:spacing w:before="2" w:after="2"/>
        <w:ind w:right="89"/>
        <w:rPr>
          <w:rFonts w:cstheme="minorHAnsi"/>
          <w:sz w:val="20"/>
          <w:szCs w:val="20"/>
        </w:rPr>
      </w:pPr>
      <w:r w:rsidRPr="003727A2">
        <w:rPr>
          <w:rFonts w:cstheme="minorHAnsi"/>
          <w:sz w:val="20"/>
          <w:szCs w:val="20"/>
        </w:rPr>
        <w:t xml:space="preserve">room divider </w:t>
      </w:r>
    </w:p>
    <w:p w14:paraId="7C1D259C" w14:textId="77777777" w:rsidR="00B43471" w:rsidRDefault="00B43471" w:rsidP="0069429C">
      <w:pPr>
        <w:spacing w:after="160"/>
        <w:ind w:left="142" w:right="89"/>
        <w:rPr>
          <w:rFonts w:cstheme="minorHAnsi"/>
          <w:sz w:val="20"/>
          <w:szCs w:val="20"/>
        </w:rPr>
      </w:pPr>
    </w:p>
    <w:p w14:paraId="62597C87" w14:textId="77777777" w:rsidR="00B43471" w:rsidRDefault="00B43471" w:rsidP="0069429C">
      <w:pPr>
        <w:spacing w:after="160"/>
        <w:ind w:left="142" w:right="89"/>
        <w:rPr>
          <w:rFonts w:cstheme="minorHAnsi"/>
          <w:sz w:val="20"/>
          <w:szCs w:val="20"/>
        </w:rPr>
      </w:pPr>
    </w:p>
    <w:p w14:paraId="5B62CBFC" w14:textId="4ED034D0" w:rsidR="0069429C" w:rsidRPr="00392DC1" w:rsidRDefault="0069429C" w:rsidP="0069429C">
      <w:pPr>
        <w:spacing w:after="160"/>
        <w:ind w:left="142" w:right="89"/>
        <w:rPr>
          <w:rFonts w:cstheme="minorHAnsi"/>
          <w:sz w:val="20"/>
          <w:szCs w:val="20"/>
        </w:rPr>
      </w:pPr>
      <w:r w:rsidRPr="00392DC1">
        <w:rPr>
          <w:rFonts w:cstheme="minorHAnsi"/>
          <w:sz w:val="20"/>
          <w:szCs w:val="20"/>
        </w:rPr>
        <w:t>___________________________________________</w:t>
      </w:r>
      <w:r w:rsidR="00C308FC">
        <w:rPr>
          <w:rFonts w:cstheme="minorHAnsi"/>
          <w:sz w:val="20"/>
          <w:szCs w:val="20"/>
        </w:rPr>
        <w:tab/>
        <w:t>_______________________________________</w:t>
      </w:r>
    </w:p>
    <w:p w14:paraId="6A99FA2D" w14:textId="23E3ECE4" w:rsidR="00A0527A" w:rsidRDefault="0069429C" w:rsidP="003727A2">
      <w:pPr>
        <w:ind w:firstLine="142"/>
        <w:rPr>
          <w:rFonts w:cstheme="minorHAnsi"/>
          <w:b/>
          <w:bCs/>
        </w:rPr>
      </w:pPr>
      <w:r w:rsidRPr="00392DC1">
        <w:rPr>
          <w:rFonts w:cstheme="minorHAnsi"/>
          <w:sz w:val="20"/>
          <w:szCs w:val="20"/>
        </w:rPr>
        <w:t>Signed: Applicant</w:t>
      </w:r>
      <w:r w:rsidR="00C308FC">
        <w:rPr>
          <w:rFonts w:cstheme="minorHAnsi"/>
          <w:sz w:val="20"/>
          <w:szCs w:val="20"/>
        </w:rPr>
        <w:tab/>
      </w:r>
      <w:r w:rsidR="00C308FC">
        <w:rPr>
          <w:rFonts w:cstheme="minorHAnsi"/>
          <w:sz w:val="20"/>
          <w:szCs w:val="20"/>
        </w:rPr>
        <w:tab/>
      </w:r>
      <w:r w:rsidR="00C308FC">
        <w:rPr>
          <w:rFonts w:cstheme="minorHAnsi"/>
          <w:sz w:val="20"/>
          <w:szCs w:val="20"/>
        </w:rPr>
        <w:tab/>
      </w:r>
      <w:r w:rsidR="00C308FC">
        <w:rPr>
          <w:rFonts w:cstheme="minorHAnsi"/>
          <w:sz w:val="20"/>
          <w:szCs w:val="20"/>
        </w:rPr>
        <w:tab/>
      </w:r>
      <w:r w:rsidR="00C308FC">
        <w:rPr>
          <w:rFonts w:cstheme="minorHAnsi"/>
          <w:sz w:val="20"/>
          <w:szCs w:val="20"/>
        </w:rPr>
        <w:tab/>
        <w:t>Date</w:t>
      </w:r>
    </w:p>
    <w:p w14:paraId="2EF90714" w14:textId="77777777" w:rsidR="00B43471" w:rsidRDefault="00B43471">
      <w:pPr>
        <w:rPr>
          <w:rFonts w:cstheme="minorHAnsi"/>
          <w:b/>
          <w:bCs/>
        </w:rPr>
      </w:pPr>
      <w:r>
        <w:rPr>
          <w:rFonts w:cstheme="minorHAnsi"/>
          <w:b/>
          <w:bCs/>
        </w:rPr>
        <w:br w:type="page"/>
      </w:r>
    </w:p>
    <w:p w14:paraId="7F2782C5" w14:textId="7A039C06" w:rsidR="0069429C" w:rsidRDefault="00536041" w:rsidP="003727A2">
      <w:pPr>
        <w:pStyle w:val="NormalWeb"/>
        <w:spacing w:before="2" w:after="2"/>
        <w:jc w:val="both"/>
      </w:pPr>
      <w:r w:rsidRPr="003727A2">
        <w:rPr>
          <w:rFonts w:cstheme="minorHAnsi"/>
          <w:b/>
          <w:bCs/>
          <w:sz w:val="24"/>
          <w:szCs w:val="24"/>
        </w:rPr>
        <w:lastRenderedPageBreak/>
        <w:t>ROOM HIRE (Shared Writers’ Space) WRITING NSW TERMS AND CONDITIONS OF HIRE</w:t>
      </w:r>
    </w:p>
    <w:p w14:paraId="3C276700" w14:textId="77777777" w:rsidR="00272507" w:rsidRPr="00392DC1" w:rsidRDefault="00272507" w:rsidP="003C55CB">
      <w:pPr>
        <w:spacing w:after="160"/>
        <w:rPr>
          <w:rFonts w:cstheme="minorHAnsi"/>
          <w:sz w:val="20"/>
          <w:szCs w:val="20"/>
        </w:rPr>
      </w:pPr>
    </w:p>
    <w:p w14:paraId="337C99C7" w14:textId="77777777" w:rsidR="00536041" w:rsidRPr="00392DC1" w:rsidRDefault="00536041" w:rsidP="00536041">
      <w:pPr>
        <w:pStyle w:val="NormalWeb"/>
        <w:spacing w:before="2" w:after="2"/>
        <w:rPr>
          <w:rFonts w:asciiTheme="minorHAnsi" w:hAnsiTheme="minorHAnsi" w:cstheme="minorHAnsi"/>
          <w:b/>
          <w:bCs/>
          <w:noProof/>
          <w:sz w:val="18"/>
          <w:szCs w:val="14"/>
          <w:lang w:val="en-US"/>
        </w:rPr>
        <w:sectPr w:rsidR="00536041" w:rsidRPr="00392DC1" w:rsidSect="00BB7623">
          <w:type w:val="continuous"/>
          <w:pgSz w:w="11900" w:h="16840"/>
          <w:pgMar w:top="2532" w:right="1080" w:bottom="1440" w:left="1080" w:header="709" w:footer="709" w:gutter="0"/>
          <w:cols w:space="798"/>
          <w:docGrid w:linePitch="360"/>
        </w:sectPr>
      </w:pPr>
    </w:p>
    <w:p w14:paraId="50E1D582" w14:textId="42BBA382" w:rsidR="00536041" w:rsidRPr="00A0527A" w:rsidRDefault="00536041" w:rsidP="00536041">
      <w:pPr>
        <w:pStyle w:val="NormalWeb"/>
        <w:spacing w:before="2" w:after="2" w:line="360" w:lineRule="auto"/>
        <w:rPr>
          <w:rFonts w:asciiTheme="minorHAnsi" w:hAnsiTheme="minorHAnsi" w:cstheme="minorHAnsi"/>
          <w:b/>
          <w:bCs/>
          <w:sz w:val="18"/>
          <w:szCs w:val="18"/>
        </w:rPr>
      </w:pPr>
      <w:r w:rsidRPr="00A0527A">
        <w:rPr>
          <w:rFonts w:asciiTheme="minorHAnsi" w:hAnsiTheme="minorHAnsi" w:cstheme="minorHAnsi"/>
          <w:b/>
          <w:bCs/>
          <w:noProof/>
          <w:sz w:val="18"/>
          <w:szCs w:val="18"/>
          <w:lang w:val="en-US"/>
        </w:rPr>
        <w:t>Definitions and interpretations</w:t>
      </w:r>
    </w:p>
    <w:p w14:paraId="02C8BE0D" w14:textId="79294EEE" w:rsidR="00536041" w:rsidRPr="00A0527A" w:rsidRDefault="007A06A6" w:rsidP="00536041">
      <w:pPr>
        <w:pStyle w:val="NormalWeb"/>
        <w:numPr>
          <w:ilvl w:val="0"/>
          <w:numId w:val="1"/>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WNSW means </w:t>
      </w:r>
      <w:r w:rsidR="00536041" w:rsidRPr="00A0527A">
        <w:rPr>
          <w:rFonts w:asciiTheme="minorHAnsi" w:hAnsiTheme="minorHAnsi" w:cstheme="minorHAnsi"/>
          <w:sz w:val="18"/>
          <w:szCs w:val="18"/>
        </w:rPr>
        <w:t>The New South Wales Writers’ Centre Inc. operat</w:t>
      </w:r>
      <w:r w:rsidRPr="00A0527A">
        <w:rPr>
          <w:rFonts w:asciiTheme="minorHAnsi" w:hAnsiTheme="minorHAnsi" w:cstheme="minorHAnsi"/>
          <w:sz w:val="18"/>
          <w:szCs w:val="18"/>
        </w:rPr>
        <w:t>ing</w:t>
      </w:r>
      <w:r w:rsidR="00536041" w:rsidRPr="00A0527A">
        <w:rPr>
          <w:rFonts w:asciiTheme="minorHAnsi" w:hAnsiTheme="minorHAnsi" w:cstheme="minorHAnsi"/>
          <w:sz w:val="18"/>
          <w:szCs w:val="18"/>
        </w:rPr>
        <w:t xml:space="preserve"> under the business name Writing NSW.</w:t>
      </w:r>
    </w:p>
    <w:p w14:paraId="6A2F9E09" w14:textId="77777777" w:rsidR="00536041" w:rsidRPr="00A0527A" w:rsidRDefault="00536041" w:rsidP="00536041">
      <w:pPr>
        <w:pStyle w:val="NormalWeb"/>
        <w:spacing w:before="2" w:after="2" w:line="360" w:lineRule="auto"/>
        <w:ind w:left="142"/>
        <w:rPr>
          <w:rFonts w:asciiTheme="minorHAnsi" w:hAnsiTheme="minorHAnsi" w:cstheme="minorHAnsi"/>
          <w:sz w:val="18"/>
          <w:szCs w:val="18"/>
        </w:rPr>
      </w:pPr>
    </w:p>
    <w:p w14:paraId="3FCEAAA5" w14:textId="77777777" w:rsidR="00536041" w:rsidRPr="00A0527A" w:rsidRDefault="00536041" w:rsidP="00536041">
      <w:pPr>
        <w:pStyle w:val="NormalWeb"/>
        <w:spacing w:before="2" w:after="2" w:line="360" w:lineRule="auto"/>
        <w:rPr>
          <w:rFonts w:asciiTheme="minorHAnsi" w:hAnsiTheme="minorHAnsi" w:cstheme="minorHAnsi"/>
          <w:b/>
          <w:sz w:val="18"/>
          <w:szCs w:val="18"/>
        </w:rPr>
      </w:pPr>
      <w:r w:rsidRPr="00A0527A">
        <w:rPr>
          <w:rFonts w:asciiTheme="minorHAnsi" w:hAnsiTheme="minorHAnsi" w:cstheme="minorHAnsi"/>
          <w:b/>
          <w:sz w:val="18"/>
          <w:szCs w:val="18"/>
        </w:rPr>
        <w:t>Quiet enjoyment of the Shared Writers’ Space</w:t>
      </w:r>
    </w:p>
    <w:p w14:paraId="76755195" w14:textId="77777777" w:rsidR="00536041" w:rsidRPr="00A0527A" w:rsidRDefault="00536041" w:rsidP="00536041">
      <w:pPr>
        <w:pStyle w:val="NormalWeb"/>
        <w:numPr>
          <w:ilvl w:val="0"/>
          <w:numId w:val="2"/>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All Hirers must respect the importance of a quiet space with all electronic devices including phones, headphones and laptops set to silent (non-vibrating) so as not to disturb fellow writers. </w:t>
      </w:r>
    </w:p>
    <w:p w14:paraId="0DC7B293" w14:textId="77777777" w:rsidR="00536041" w:rsidRPr="00A0527A" w:rsidRDefault="00536041" w:rsidP="00536041">
      <w:pPr>
        <w:pStyle w:val="NormalWeb"/>
        <w:numPr>
          <w:ilvl w:val="0"/>
          <w:numId w:val="2"/>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All Hirers are to respect the privacy of their fellow writers.  </w:t>
      </w:r>
    </w:p>
    <w:p w14:paraId="411A652E" w14:textId="77777777" w:rsidR="00536041" w:rsidRPr="00A0527A" w:rsidRDefault="00536041" w:rsidP="00536041">
      <w:pPr>
        <w:pStyle w:val="NormalWeb"/>
        <w:spacing w:before="2" w:after="2" w:line="360" w:lineRule="auto"/>
        <w:rPr>
          <w:rFonts w:asciiTheme="minorHAnsi" w:hAnsiTheme="minorHAnsi" w:cstheme="minorHAnsi"/>
          <w:b/>
          <w:sz w:val="18"/>
          <w:szCs w:val="18"/>
        </w:rPr>
      </w:pPr>
    </w:p>
    <w:p w14:paraId="2CA85CE5" w14:textId="77777777" w:rsidR="00536041" w:rsidRPr="00A0527A" w:rsidRDefault="00536041" w:rsidP="00536041">
      <w:pPr>
        <w:pStyle w:val="NormalWeb"/>
        <w:spacing w:before="2" w:after="2" w:line="360" w:lineRule="auto"/>
        <w:ind w:left="142" w:hanging="142"/>
        <w:rPr>
          <w:rFonts w:asciiTheme="minorHAnsi" w:hAnsiTheme="minorHAnsi" w:cstheme="minorHAnsi"/>
          <w:b/>
          <w:sz w:val="18"/>
          <w:szCs w:val="18"/>
        </w:rPr>
      </w:pPr>
      <w:r w:rsidRPr="00A0527A">
        <w:rPr>
          <w:rFonts w:asciiTheme="minorHAnsi" w:hAnsiTheme="minorHAnsi" w:cstheme="minorHAnsi"/>
          <w:b/>
          <w:sz w:val="18"/>
          <w:szCs w:val="18"/>
        </w:rPr>
        <w:t>Sharing the Writers’ Space</w:t>
      </w:r>
    </w:p>
    <w:p w14:paraId="52008619" w14:textId="77777777" w:rsidR="00536041" w:rsidRPr="00A0527A" w:rsidRDefault="00536041" w:rsidP="00536041">
      <w:pPr>
        <w:pStyle w:val="NormalWeb"/>
        <w:numPr>
          <w:ilvl w:val="0"/>
          <w:numId w:val="2"/>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All Hirers are to keep their area, and the shared parts of the room, clean, </w:t>
      </w:r>
      <w:proofErr w:type="gramStart"/>
      <w:r w:rsidRPr="00A0527A">
        <w:rPr>
          <w:rFonts w:asciiTheme="minorHAnsi" w:hAnsiTheme="minorHAnsi" w:cstheme="minorHAnsi"/>
          <w:sz w:val="18"/>
          <w:szCs w:val="18"/>
        </w:rPr>
        <w:t>neat</w:t>
      </w:r>
      <w:proofErr w:type="gramEnd"/>
      <w:r w:rsidRPr="00A0527A">
        <w:rPr>
          <w:rFonts w:asciiTheme="minorHAnsi" w:hAnsiTheme="minorHAnsi" w:cstheme="minorHAnsi"/>
          <w:sz w:val="18"/>
          <w:szCs w:val="18"/>
        </w:rPr>
        <w:t xml:space="preserve"> and tidy.</w:t>
      </w:r>
    </w:p>
    <w:p w14:paraId="79253CCD" w14:textId="40C60276" w:rsidR="00536041" w:rsidRPr="00A0527A" w:rsidRDefault="00536041" w:rsidP="00536041">
      <w:pPr>
        <w:pStyle w:val="NormalWeb"/>
        <w:numPr>
          <w:ilvl w:val="0"/>
          <w:numId w:val="2"/>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Writing NSW caretakers will vacuum the </w:t>
      </w:r>
      <w:proofErr w:type="gramStart"/>
      <w:r w:rsidRPr="00A0527A">
        <w:rPr>
          <w:rFonts w:asciiTheme="minorHAnsi" w:hAnsiTheme="minorHAnsi" w:cstheme="minorHAnsi"/>
          <w:sz w:val="18"/>
          <w:szCs w:val="18"/>
        </w:rPr>
        <w:t>space</w:t>
      </w:r>
      <w:proofErr w:type="gramEnd"/>
      <w:r w:rsidRPr="00A0527A">
        <w:rPr>
          <w:rFonts w:asciiTheme="minorHAnsi" w:hAnsiTheme="minorHAnsi" w:cstheme="minorHAnsi"/>
          <w:sz w:val="18"/>
          <w:szCs w:val="18"/>
        </w:rPr>
        <w:t xml:space="preserve"> but all other cleaning will be the responsibility of the hirers. </w:t>
      </w:r>
    </w:p>
    <w:p w14:paraId="249A8EDE" w14:textId="77777777" w:rsidR="00536041" w:rsidRPr="00A0527A" w:rsidRDefault="00536041" w:rsidP="00536041">
      <w:pPr>
        <w:pStyle w:val="NormalWeb"/>
        <w:numPr>
          <w:ilvl w:val="0"/>
          <w:numId w:val="2"/>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Hirers are responsible for emptying their paper bins provided, with waste and recycling bins located in the car park at the rear of Garry Owen House.</w:t>
      </w:r>
    </w:p>
    <w:p w14:paraId="5867A101" w14:textId="77777777" w:rsidR="00536041" w:rsidRPr="00A0527A" w:rsidRDefault="00536041" w:rsidP="00536041">
      <w:pPr>
        <w:pStyle w:val="NormalWeb"/>
        <w:spacing w:before="2" w:after="2" w:line="360" w:lineRule="auto"/>
        <w:rPr>
          <w:rFonts w:asciiTheme="minorHAnsi" w:hAnsiTheme="minorHAnsi" w:cstheme="minorHAnsi"/>
          <w:sz w:val="18"/>
          <w:szCs w:val="18"/>
        </w:rPr>
      </w:pPr>
    </w:p>
    <w:p w14:paraId="1A9892B6" w14:textId="77777777" w:rsidR="00536041" w:rsidRPr="00A0527A" w:rsidRDefault="00536041" w:rsidP="00536041">
      <w:pPr>
        <w:pStyle w:val="NormalWeb"/>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b/>
          <w:bCs/>
          <w:sz w:val="18"/>
          <w:szCs w:val="18"/>
        </w:rPr>
        <w:t xml:space="preserve">Hire </w:t>
      </w:r>
      <w:proofErr w:type="gramStart"/>
      <w:r w:rsidRPr="00A0527A">
        <w:rPr>
          <w:rFonts w:asciiTheme="minorHAnsi" w:hAnsiTheme="minorHAnsi" w:cstheme="minorHAnsi"/>
          <w:b/>
          <w:bCs/>
          <w:sz w:val="18"/>
          <w:szCs w:val="18"/>
        </w:rPr>
        <w:t>rates</w:t>
      </w:r>
      <w:proofErr w:type="gramEnd"/>
    </w:p>
    <w:p w14:paraId="6A410072" w14:textId="07594868" w:rsidR="00536041" w:rsidRPr="00A0527A" w:rsidRDefault="00536041" w:rsidP="00536041">
      <w:pPr>
        <w:pStyle w:val="NormalWeb"/>
        <w:numPr>
          <w:ilvl w:val="0"/>
          <w:numId w:val="2"/>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Monthly hire is $2</w:t>
      </w:r>
      <w:r w:rsidR="003F6A07" w:rsidRPr="00A0527A">
        <w:rPr>
          <w:rFonts w:asciiTheme="minorHAnsi" w:hAnsiTheme="minorHAnsi" w:cstheme="minorHAnsi"/>
          <w:sz w:val="18"/>
          <w:szCs w:val="18"/>
        </w:rPr>
        <w:t>5</w:t>
      </w:r>
      <w:r w:rsidRPr="00A0527A">
        <w:rPr>
          <w:rFonts w:asciiTheme="minorHAnsi" w:hAnsiTheme="minorHAnsi" w:cstheme="minorHAnsi"/>
          <w:sz w:val="18"/>
          <w:szCs w:val="18"/>
        </w:rPr>
        <w:t>0 per month, payable in advance on the 1</w:t>
      </w:r>
      <w:r w:rsidRPr="00A0527A">
        <w:rPr>
          <w:rFonts w:asciiTheme="minorHAnsi" w:hAnsiTheme="minorHAnsi" w:cstheme="minorHAnsi"/>
          <w:sz w:val="18"/>
          <w:szCs w:val="18"/>
          <w:vertAlign w:val="superscript"/>
        </w:rPr>
        <w:t>st</w:t>
      </w:r>
      <w:r w:rsidRPr="00A0527A">
        <w:rPr>
          <w:rFonts w:asciiTheme="minorHAnsi" w:hAnsiTheme="minorHAnsi" w:cstheme="minorHAnsi"/>
          <w:sz w:val="18"/>
          <w:szCs w:val="18"/>
        </w:rPr>
        <w:t xml:space="preserve"> of the month.</w:t>
      </w:r>
    </w:p>
    <w:p w14:paraId="5ABAF552" w14:textId="77777777" w:rsidR="00536041" w:rsidRPr="00A0527A" w:rsidRDefault="00536041" w:rsidP="00536041">
      <w:pPr>
        <w:pStyle w:val="NormalWeb"/>
        <w:numPr>
          <w:ilvl w:val="0"/>
          <w:numId w:val="2"/>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Writing NSW will issue invoices for payment. </w:t>
      </w:r>
    </w:p>
    <w:p w14:paraId="516237CF" w14:textId="77777777" w:rsidR="00536041" w:rsidRPr="00A0527A" w:rsidRDefault="00536041" w:rsidP="00536041">
      <w:pPr>
        <w:pStyle w:val="NormalWeb"/>
        <w:numPr>
          <w:ilvl w:val="0"/>
          <w:numId w:val="2"/>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Hire rates are for a full month and are non-refundable if the hire is cancelled during that month.</w:t>
      </w:r>
    </w:p>
    <w:p w14:paraId="4003E50E" w14:textId="77777777" w:rsidR="00536041" w:rsidRPr="00A0527A" w:rsidRDefault="00536041" w:rsidP="00536041">
      <w:pPr>
        <w:pStyle w:val="NormalWeb"/>
        <w:spacing w:before="2" w:after="2" w:line="360" w:lineRule="auto"/>
        <w:rPr>
          <w:rFonts w:asciiTheme="minorHAnsi" w:hAnsiTheme="minorHAnsi" w:cstheme="minorHAnsi"/>
          <w:sz w:val="18"/>
          <w:szCs w:val="18"/>
        </w:rPr>
      </w:pPr>
    </w:p>
    <w:p w14:paraId="7077104B" w14:textId="77777777" w:rsidR="00536041" w:rsidRPr="00A0527A" w:rsidRDefault="00536041" w:rsidP="00536041">
      <w:pPr>
        <w:pStyle w:val="NormalWeb"/>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b/>
          <w:bCs/>
          <w:sz w:val="18"/>
          <w:szCs w:val="18"/>
        </w:rPr>
        <w:t>Refundable bond deposit</w:t>
      </w:r>
    </w:p>
    <w:p w14:paraId="22B8EEA8" w14:textId="073B619A" w:rsidR="00536041" w:rsidRPr="00A0527A" w:rsidRDefault="00536041" w:rsidP="00536041">
      <w:pPr>
        <w:pStyle w:val="NormalWeb"/>
        <w:numPr>
          <w:ilvl w:val="0"/>
          <w:numId w:val="2"/>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All Hirers are required to pay a refundable bond and key deposit of $2</w:t>
      </w:r>
      <w:r w:rsidR="003F6A07" w:rsidRPr="00A0527A">
        <w:rPr>
          <w:rFonts w:asciiTheme="minorHAnsi" w:hAnsiTheme="minorHAnsi" w:cstheme="minorHAnsi"/>
          <w:sz w:val="18"/>
          <w:szCs w:val="18"/>
        </w:rPr>
        <w:t>5</w:t>
      </w:r>
      <w:r w:rsidRPr="00A0527A">
        <w:rPr>
          <w:rFonts w:asciiTheme="minorHAnsi" w:hAnsiTheme="minorHAnsi" w:cstheme="minorHAnsi"/>
          <w:sz w:val="18"/>
          <w:szCs w:val="18"/>
        </w:rPr>
        <w:t>0.</w:t>
      </w:r>
    </w:p>
    <w:p w14:paraId="2BA85B9B" w14:textId="0C1BFDAE" w:rsidR="00536041" w:rsidRPr="00A0527A" w:rsidRDefault="00536041" w:rsidP="00536041">
      <w:pPr>
        <w:pStyle w:val="NormalWeb"/>
        <w:numPr>
          <w:ilvl w:val="0"/>
          <w:numId w:val="2"/>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Bond deposits will be refunded upon the shared space being left in a satisfactory condition as determined by the </w:t>
      </w:r>
      <w:r w:rsidR="003F6A07" w:rsidRPr="00A0527A">
        <w:rPr>
          <w:rFonts w:asciiTheme="minorHAnsi" w:hAnsiTheme="minorHAnsi" w:cstheme="minorHAnsi"/>
          <w:sz w:val="18"/>
          <w:szCs w:val="18"/>
        </w:rPr>
        <w:t>W</w:t>
      </w:r>
      <w:r w:rsidRPr="00A0527A">
        <w:rPr>
          <w:rFonts w:asciiTheme="minorHAnsi" w:hAnsiTheme="minorHAnsi" w:cstheme="minorHAnsi"/>
          <w:sz w:val="18"/>
          <w:szCs w:val="18"/>
        </w:rPr>
        <w:t xml:space="preserve">NSW. </w:t>
      </w:r>
    </w:p>
    <w:p w14:paraId="74CF021A" w14:textId="77859108" w:rsidR="00536041" w:rsidRPr="00A0527A" w:rsidRDefault="00536041" w:rsidP="00536041">
      <w:pPr>
        <w:pStyle w:val="NormalWeb"/>
        <w:numPr>
          <w:ilvl w:val="0"/>
          <w:numId w:val="2"/>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Costs associated with failure to meet the terms and conditions of hire will be deducted from your bond deposit prior to refunding.</w:t>
      </w:r>
    </w:p>
    <w:p w14:paraId="44909382" w14:textId="77777777" w:rsidR="00536041" w:rsidRPr="00A0527A" w:rsidRDefault="00536041" w:rsidP="00536041">
      <w:pPr>
        <w:pStyle w:val="NormalWeb"/>
        <w:numPr>
          <w:ilvl w:val="0"/>
          <w:numId w:val="2"/>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Refunds will be made by electronic fund transfer to your nominated bank account and may take up to 28 days after the last date of the hire period to be processed.</w:t>
      </w:r>
    </w:p>
    <w:p w14:paraId="7977CA00" w14:textId="77777777" w:rsidR="00536041" w:rsidRPr="00A0527A" w:rsidRDefault="00536041" w:rsidP="00536041">
      <w:pPr>
        <w:pStyle w:val="NormalWeb"/>
        <w:spacing w:before="2" w:after="2" w:line="360" w:lineRule="auto"/>
        <w:ind w:left="142" w:hanging="142"/>
        <w:rPr>
          <w:rFonts w:asciiTheme="minorHAnsi" w:hAnsiTheme="minorHAnsi" w:cstheme="minorHAnsi"/>
          <w:sz w:val="18"/>
          <w:szCs w:val="18"/>
        </w:rPr>
      </w:pPr>
    </w:p>
    <w:p w14:paraId="038D51CC" w14:textId="77777777" w:rsidR="00536041" w:rsidRPr="00A0527A" w:rsidRDefault="00536041" w:rsidP="00536041">
      <w:pPr>
        <w:pStyle w:val="NormalWeb"/>
        <w:spacing w:before="2" w:after="2" w:line="360" w:lineRule="auto"/>
        <w:ind w:left="142" w:hanging="142"/>
        <w:rPr>
          <w:rFonts w:asciiTheme="minorHAnsi" w:hAnsiTheme="minorHAnsi" w:cstheme="minorHAnsi"/>
          <w:b/>
          <w:bCs/>
          <w:sz w:val="18"/>
          <w:szCs w:val="18"/>
        </w:rPr>
      </w:pPr>
      <w:r w:rsidRPr="00A0527A">
        <w:rPr>
          <w:rFonts w:asciiTheme="minorHAnsi" w:hAnsiTheme="minorHAnsi" w:cstheme="minorHAnsi"/>
          <w:b/>
          <w:bCs/>
          <w:sz w:val="18"/>
          <w:szCs w:val="18"/>
        </w:rPr>
        <w:t xml:space="preserve">Notice to end </w:t>
      </w:r>
      <w:proofErr w:type="gramStart"/>
      <w:r w:rsidRPr="00A0527A">
        <w:rPr>
          <w:rFonts w:asciiTheme="minorHAnsi" w:hAnsiTheme="minorHAnsi" w:cstheme="minorHAnsi"/>
          <w:b/>
          <w:bCs/>
          <w:sz w:val="18"/>
          <w:szCs w:val="18"/>
        </w:rPr>
        <w:t>hire</w:t>
      </w:r>
      <w:proofErr w:type="gramEnd"/>
    </w:p>
    <w:p w14:paraId="5F87B2E2" w14:textId="77777777" w:rsidR="00536041" w:rsidRPr="00A0527A" w:rsidRDefault="00536041" w:rsidP="00536041">
      <w:pPr>
        <w:pStyle w:val="NormalWeb"/>
        <w:numPr>
          <w:ilvl w:val="0"/>
          <w:numId w:val="1"/>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Hirers shall indicate their hire end date on the application form.</w:t>
      </w:r>
    </w:p>
    <w:p w14:paraId="73E675A5" w14:textId="1F68F0D3" w:rsidR="00536041" w:rsidRPr="00A0527A" w:rsidRDefault="00536041" w:rsidP="00536041">
      <w:pPr>
        <w:pStyle w:val="NormalWeb"/>
        <w:numPr>
          <w:ilvl w:val="0"/>
          <w:numId w:val="1"/>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Any variations to the end date must be in writing and 2 weeks prior to the end date. </w:t>
      </w:r>
    </w:p>
    <w:p w14:paraId="17EB7F6F" w14:textId="613456F4" w:rsidR="003F6A07" w:rsidRPr="00A0527A" w:rsidRDefault="003F6A07" w:rsidP="00272507">
      <w:pPr>
        <w:pStyle w:val="ListParagraph"/>
        <w:numPr>
          <w:ilvl w:val="0"/>
          <w:numId w:val="1"/>
        </w:numPr>
        <w:spacing w:before="1" w:after="1" w:line="360" w:lineRule="auto"/>
        <w:ind w:left="142" w:hanging="142"/>
        <w:rPr>
          <w:rFonts w:cstheme="minorHAnsi"/>
          <w:sz w:val="18"/>
          <w:szCs w:val="18"/>
        </w:rPr>
      </w:pPr>
      <w:r w:rsidRPr="00A0527A">
        <w:rPr>
          <w:rFonts w:cstheme="minorHAnsi"/>
          <w:sz w:val="18"/>
          <w:szCs w:val="18"/>
        </w:rPr>
        <w:t>WNSW reserves the right to cancel the hire at any time and will endeavour to provide as much notice as practicably possible of such a cancellation.</w:t>
      </w:r>
    </w:p>
    <w:p w14:paraId="6B3C2A35" w14:textId="28DFC08C" w:rsidR="00536041" w:rsidRPr="00A0527A" w:rsidRDefault="00536041" w:rsidP="00536041">
      <w:pPr>
        <w:pStyle w:val="ListParagraph"/>
        <w:numPr>
          <w:ilvl w:val="0"/>
          <w:numId w:val="1"/>
        </w:numPr>
        <w:spacing w:before="1" w:after="1" w:line="360" w:lineRule="auto"/>
        <w:ind w:left="142" w:hanging="142"/>
        <w:contextualSpacing w:val="0"/>
        <w:rPr>
          <w:rFonts w:cstheme="minorHAnsi"/>
          <w:sz w:val="18"/>
          <w:szCs w:val="18"/>
        </w:rPr>
      </w:pPr>
      <w:r w:rsidRPr="00A0527A">
        <w:rPr>
          <w:rFonts w:cstheme="minorHAnsi"/>
          <w:sz w:val="18"/>
          <w:szCs w:val="18"/>
        </w:rPr>
        <w:t xml:space="preserve">It is a condition of all bookings that the Hirer shall hold Writing NSW indemnified against any claim of any kind arising </w:t>
      </w:r>
      <w:proofErr w:type="gramStart"/>
      <w:r w:rsidRPr="00A0527A">
        <w:rPr>
          <w:rFonts w:cstheme="minorHAnsi"/>
          <w:sz w:val="18"/>
          <w:szCs w:val="18"/>
        </w:rPr>
        <w:t>as a result of</w:t>
      </w:r>
      <w:proofErr w:type="gramEnd"/>
      <w:r w:rsidRPr="00A0527A">
        <w:rPr>
          <w:rFonts w:cstheme="minorHAnsi"/>
          <w:sz w:val="18"/>
          <w:szCs w:val="18"/>
        </w:rPr>
        <w:t xml:space="preserve"> a cancellation.</w:t>
      </w:r>
    </w:p>
    <w:p w14:paraId="7E2C296A" w14:textId="77777777" w:rsidR="00536041" w:rsidRPr="00A0527A" w:rsidRDefault="00536041" w:rsidP="00536041">
      <w:pPr>
        <w:pStyle w:val="NormalWeb"/>
        <w:spacing w:before="2" w:after="2" w:line="360" w:lineRule="auto"/>
        <w:ind w:left="142" w:hanging="142"/>
        <w:rPr>
          <w:rFonts w:asciiTheme="minorHAnsi" w:hAnsiTheme="minorHAnsi" w:cstheme="minorHAnsi"/>
          <w:sz w:val="18"/>
          <w:szCs w:val="18"/>
        </w:rPr>
      </w:pPr>
    </w:p>
    <w:p w14:paraId="7F3DB294" w14:textId="77777777" w:rsidR="00536041" w:rsidRPr="00A0527A" w:rsidRDefault="00536041" w:rsidP="00536041">
      <w:pPr>
        <w:pStyle w:val="NormalWeb"/>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b/>
          <w:bCs/>
          <w:sz w:val="18"/>
          <w:szCs w:val="18"/>
        </w:rPr>
        <w:t>Access and key return</w:t>
      </w:r>
    </w:p>
    <w:p w14:paraId="7CF8C755" w14:textId="2AEA8783" w:rsidR="00536041" w:rsidRPr="00A0527A" w:rsidRDefault="00536041" w:rsidP="00536041">
      <w:pPr>
        <w:pStyle w:val="NormalWeb"/>
        <w:numPr>
          <w:ilvl w:val="0"/>
          <w:numId w:val="4"/>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The Hirer will be provided with a building security code and </w:t>
      </w:r>
      <w:r w:rsidR="003F6A07" w:rsidRPr="00A0527A">
        <w:rPr>
          <w:rFonts w:asciiTheme="minorHAnsi" w:hAnsiTheme="minorHAnsi" w:cstheme="minorHAnsi"/>
          <w:sz w:val="18"/>
          <w:szCs w:val="18"/>
        </w:rPr>
        <w:t xml:space="preserve">a </w:t>
      </w:r>
      <w:r w:rsidRPr="00A0527A">
        <w:rPr>
          <w:rFonts w:asciiTheme="minorHAnsi" w:hAnsiTheme="minorHAnsi" w:cstheme="minorHAnsi"/>
          <w:sz w:val="18"/>
          <w:szCs w:val="18"/>
        </w:rPr>
        <w:t>key to the Shared Writers</w:t>
      </w:r>
      <w:r w:rsidR="003F6A07" w:rsidRPr="00A0527A">
        <w:rPr>
          <w:rFonts w:asciiTheme="minorHAnsi" w:hAnsiTheme="minorHAnsi" w:cstheme="minorHAnsi"/>
          <w:sz w:val="18"/>
          <w:szCs w:val="18"/>
        </w:rPr>
        <w:t>’</w:t>
      </w:r>
      <w:r w:rsidRPr="00A0527A">
        <w:rPr>
          <w:rFonts w:asciiTheme="minorHAnsi" w:hAnsiTheme="minorHAnsi" w:cstheme="minorHAnsi"/>
          <w:sz w:val="18"/>
          <w:szCs w:val="18"/>
        </w:rPr>
        <w:t xml:space="preserve"> Space. </w:t>
      </w:r>
    </w:p>
    <w:p w14:paraId="6F03F38C" w14:textId="77777777" w:rsidR="00536041" w:rsidRPr="00A0527A" w:rsidRDefault="00536041" w:rsidP="00536041">
      <w:pPr>
        <w:pStyle w:val="NormalWeb"/>
        <w:numPr>
          <w:ilvl w:val="0"/>
          <w:numId w:val="4"/>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Instructions on how to enter and exit the building and use of the alarm system will be provided when the security code and keys are collected.</w:t>
      </w:r>
    </w:p>
    <w:p w14:paraId="05A342D1" w14:textId="77777777" w:rsidR="00536041" w:rsidRPr="00A0527A" w:rsidRDefault="00536041" w:rsidP="00536041">
      <w:pPr>
        <w:pStyle w:val="NormalWeb"/>
        <w:numPr>
          <w:ilvl w:val="0"/>
          <w:numId w:val="4"/>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In the event the Hirer loses keys the cost of replacement keys or lock replacement will be deducted from the bond deposit refund. </w:t>
      </w:r>
    </w:p>
    <w:p w14:paraId="71E2C2AA" w14:textId="2AF443BC" w:rsidR="00272507" w:rsidRPr="00A0527A" w:rsidRDefault="00536041" w:rsidP="003727A2">
      <w:pPr>
        <w:pStyle w:val="NormalWeb"/>
        <w:numPr>
          <w:ilvl w:val="0"/>
          <w:numId w:val="4"/>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The Hirer agrees to pay costs associated with a security response if the alarm system is not </w:t>
      </w:r>
      <w:r w:rsidR="003F6A07" w:rsidRPr="00A0527A">
        <w:rPr>
          <w:rFonts w:asciiTheme="minorHAnsi" w:hAnsiTheme="minorHAnsi" w:cstheme="minorHAnsi"/>
          <w:sz w:val="18"/>
          <w:szCs w:val="18"/>
        </w:rPr>
        <w:t xml:space="preserve">correctly </w:t>
      </w:r>
      <w:r w:rsidRPr="00A0527A">
        <w:rPr>
          <w:rFonts w:asciiTheme="minorHAnsi" w:hAnsiTheme="minorHAnsi" w:cstheme="minorHAnsi"/>
          <w:sz w:val="18"/>
          <w:szCs w:val="18"/>
        </w:rPr>
        <w:t>activated on departure.</w:t>
      </w:r>
    </w:p>
    <w:p w14:paraId="6326847B" w14:textId="77777777" w:rsidR="00272507" w:rsidRPr="00A0527A" w:rsidRDefault="00272507" w:rsidP="00536041">
      <w:pPr>
        <w:pStyle w:val="NormalWeb"/>
        <w:spacing w:before="2" w:after="2" w:line="360" w:lineRule="auto"/>
        <w:ind w:left="142" w:hanging="142"/>
        <w:rPr>
          <w:rFonts w:asciiTheme="minorHAnsi" w:hAnsiTheme="minorHAnsi" w:cstheme="minorHAnsi"/>
          <w:sz w:val="18"/>
          <w:szCs w:val="18"/>
        </w:rPr>
      </w:pPr>
    </w:p>
    <w:p w14:paraId="79C667A6" w14:textId="57B54F4B" w:rsidR="00536041" w:rsidRPr="00A0527A" w:rsidRDefault="00536041" w:rsidP="003727A2">
      <w:pPr>
        <w:pStyle w:val="NormalWeb"/>
        <w:spacing w:before="2" w:after="2" w:line="360" w:lineRule="auto"/>
        <w:rPr>
          <w:rFonts w:asciiTheme="minorHAnsi" w:hAnsiTheme="minorHAnsi" w:cstheme="minorHAnsi"/>
          <w:sz w:val="18"/>
          <w:szCs w:val="18"/>
        </w:rPr>
      </w:pPr>
      <w:r w:rsidRPr="00A0527A">
        <w:rPr>
          <w:rFonts w:asciiTheme="minorHAnsi" w:hAnsiTheme="minorHAnsi" w:cstheme="minorHAnsi"/>
          <w:b/>
          <w:bCs/>
          <w:sz w:val="18"/>
          <w:szCs w:val="18"/>
        </w:rPr>
        <w:t xml:space="preserve">Use of venue </w:t>
      </w:r>
    </w:p>
    <w:p w14:paraId="4B835240" w14:textId="57EFA7A9" w:rsidR="00536041" w:rsidRPr="00A0527A" w:rsidRDefault="00536041" w:rsidP="00536041">
      <w:pPr>
        <w:pStyle w:val="NormalWeb"/>
        <w:numPr>
          <w:ilvl w:val="0"/>
          <w:numId w:val="5"/>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Smoking is prohibited inside the WNSW building, also known as Garry Owen House.</w:t>
      </w:r>
    </w:p>
    <w:p w14:paraId="07F74056" w14:textId="34F7BFE5" w:rsidR="00536041" w:rsidRPr="00A0527A" w:rsidRDefault="00536041" w:rsidP="00536041">
      <w:pPr>
        <w:pStyle w:val="NormalWeb"/>
        <w:numPr>
          <w:ilvl w:val="0"/>
          <w:numId w:val="5"/>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Candles are prohibited inside Garry Owen House and outside in the grounds of WNSW.</w:t>
      </w:r>
    </w:p>
    <w:p w14:paraId="336BE9FA" w14:textId="77777777" w:rsidR="00536041" w:rsidRPr="00A0527A" w:rsidRDefault="00536041" w:rsidP="00536041">
      <w:pPr>
        <w:pStyle w:val="NormalWeb"/>
        <w:numPr>
          <w:ilvl w:val="0"/>
          <w:numId w:val="5"/>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The Hirer agrees not to sub-let the hired space.</w:t>
      </w:r>
    </w:p>
    <w:p w14:paraId="4DFBE147" w14:textId="1F898B7C" w:rsidR="00536041" w:rsidRPr="00A0527A" w:rsidRDefault="00536041" w:rsidP="00536041">
      <w:pPr>
        <w:pStyle w:val="NormalWeb"/>
        <w:numPr>
          <w:ilvl w:val="0"/>
          <w:numId w:val="5"/>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lastRenderedPageBreak/>
        <w:t>WNSW accepts no responsibility for any goods or equipment stored on the premises.</w:t>
      </w:r>
    </w:p>
    <w:p w14:paraId="54893643" w14:textId="4A7DE50A" w:rsidR="00670A42" w:rsidRPr="00A0527A" w:rsidRDefault="00670A42" w:rsidP="00536041">
      <w:pPr>
        <w:pStyle w:val="NormalWeb"/>
        <w:numPr>
          <w:ilvl w:val="0"/>
          <w:numId w:val="5"/>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The Shared Writers’ Space is not to be used for storage.</w:t>
      </w:r>
    </w:p>
    <w:p w14:paraId="5AC88A19" w14:textId="47A30394" w:rsidR="00E927B7" w:rsidRPr="00A0527A" w:rsidRDefault="00E927B7" w:rsidP="00536041">
      <w:pPr>
        <w:pStyle w:val="NormalWeb"/>
        <w:numPr>
          <w:ilvl w:val="0"/>
          <w:numId w:val="5"/>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The Shared Writers’ Space is only to be used </w:t>
      </w:r>
      <w:r w:rsidR="00D465ED" w:rsidRPr="00A0527A">
        <w:rPr>
          <w:rFonts w:asciiTheme="minorHAnsi" w:hAnsiTheme="minorHAnsi" w:cstheme="minorHAnsi"/>
          <w:sz w:val="18"/>
          <w:szCs w:val="18"/>
        </w:rPr>
        <w:t>for writing and related work.</w:t>
      </w:r>
    </w:p>
    <w:p w14:paraId="376F00F7" w14:textId="694AC093" w:rsidR="00536041" w:rsidRPr="00A0527A" w:rsidRDefault="00536041" w:rsidP="00536041">
      <w:pPr>
        <w:pStyle w:val="NormalWeb"/>
        <w:spacing w:before="2" w:after="2" w:line="360" w:lineRule="auto"/>
        <w:rPr>
          <w:rFonts w:asciiTheme="minorHAnsi" w:hAnsiTheme="minorHAnsi" w:cstheme="minorHAnsi"/>
          <w:sz w:val="18"/>
          <w:szCs w:val="18"/>
        </w:rPr>
      </w:pPr>
    </w:p>
    <w:p w14:paraId="4C1F2159" w14:textId="77777777" w:rsidR="00536041" w:rsidRPr="00A0527A" w:rsidRDefault="00536041" w:rsidP="00536041">
      <w:pPr>
        <w:pStyle w:val="NormalWeb"/>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b/>
          <w:bCs/>
          <w:sz w:val="18"/>
          <w:szCs w:val="18"/>
        </w:rPr>
        <w:t xml:space="preserve">Safety and emergency evacuation </w:t>
      </w:r>
    </w:p>
    <w:p w14:paraId="614F4286" w14:textId="798EE556" w:rsidR="00536041" w:rsidRPr="00A0527A" w:rsidRDefault="00536041" w:rsidP="00536041">
      <w:pPr>
        <w:pStyle w:val="NormalWeb"/>
        <w:numPr>
          <w:ilvl w:val="0"/>
          <w:numId w:val="3"/>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The Hirer undertakes to comply with all safety precautions.</w:t>
      </w:r>
    </w:p>
    <w:p w14:paraId="7A011DF5" w14:textId="7934BB76" w:rsidR="00670A42" w:rsidRPr="00A0527A" w:rsidRDefault="00670A42" w:rsidP="00536041">
      <w:pPr>
        <w:pStyle w:val="NormalWeb"/>
        <w:numPr>
          <w:ilvl w:val="0"/>
          <w:numId w:val="3"/>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The Hirer must comply with all legal and regulatory requirements.</w:t>
      </w:r>
    </w:p>
    <w:p w14:paraId="38B7FDCD" w14:textId="77777777" w:rsidR="00536041" w:rsidRPr="00A0527A" w:rsidRDefault="00536041" w:rsidP="00536041">
      <w:pPr>
        <w:pStyle w:val="NormalWeb"/>
        <w:numPr>
          <w:ilvl w:val="0"/>
          <w:numId w:val="3"/>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Common areas must not be used for any purpose other than access by pedestrians or unless special permission has been granted and safety precautions are met.</w:t>
      </w:r>
    </w:p>
    <w:p w14:paraId="05906343" w14:textId="77777777" w:rsidR="00536041" w:rsidRPr="00A0527A" w:rsidRDefault="00536041" w:rsidP="00536041">
      <w:pPr>
        <w:pStyle w:val="NormalWeb"/>
        <w:numPr>
          <w:ilvl w:val="0"/>
          <w:numId w:val="3"/>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Emergency exits must </w:t>
      </w:r>
      <w:proofErr w:type="gramStart"/>
      <w:r w:rsidRPr="00A0527A">
        <w:rPr>
          <w:rFonts w:asciiTheme="minorHAnsi" w:hAnsiTheme="minorHAnsi" w:cstheme="minorHAnsi"/>
          <w:sz w:val="18"/>
          <w:szCs w:val="18"/>
        </w:rPr>
        <w:t>remain clear at all times</w:t>
      </w:r>
      <w:proofErr w:type="gramEnd"/>
      <w:r w:rsidRPr="00A0527A">
        <w:rPr>
          <w:rFonts w:asciiTheme="minorHAnsi" w:hAnsiTheme="minorHAnsi" w:cstheme="minorHAnsi"/>
          <w:sz w:val="18"/>
          <w:szCs w:val="18"/>
        </w:rPr>
        <w:t>.</w:t>
      </w:r>
    </w:p>
    <w:p w14:paraId="0F3CC740" w14:textId="77777777" w:rsidR="00536041" w:rsidRPr="00A0527A" w:rsidRDefault="00536041" w:rsidP="00536041">
      <w:pPr>
        <w:pStyle w:val="NormalWeb"/>
        <w:numPr>
          <w:ilvl w:val="0"/>
          <w:numId w:val="3"/>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All fire doors must </w:t>
      </w:r>
      <w:proofErr w:type="gramStart"/>
      <w:r w:rsidRPr="00A0527A">
        <w:rPr>
          <w:rFonts w:asciiTheme="minorHAnsi" w:hAnsiTheme="minorHAnsi" w:cstheme="minorHAnsi"/>
          <w:sz w:val="18"/>
          <w:szCs w:val="18"/>
        </w:rPr>
        <w:t>remain closed at all times</w:t>
      </w:r>
      <w:proofErr w:type="gramEnd"/>
      <w:r w:rsidRPr="00A0527A">
        <w:rPr>
          <w:rFonts w:asciiTheme="minorHAnsi" w:hAnsiTheme="minorHAnsi" w:cstheme="minorHAnsi"/>
          <w:sz w:val="18"/>
          <w:szCs w:val="18"/>
        </w:rPr>
        <w:t xml:space="preserve">. </w:t>
      </w:r>
    </w:p>
    <w:p w14:paraId="29B4A7C9" w14:textId="3DBC42CD" w:rsidR="00536041" w:rsidRPr="00A0527A" w:rsidRDefault="00536041" w:rsidP="00536041">
      <w:pPr>
        <w:pStyle w:val="NormalWeb"/>
        <w:numPr>
          <w:ilvl w:val="0"/>
          <w:numId w:val="3"/>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Non-compliance with these conditions may result in the Hirer’s bond deposit being withheld.</w:t>
      </w:r>
    </w:p>
    <w:p w14:paraId="7A5B8976" w14:textId="77777777" w:rsidR="00A1148B" w:rsidRPr="00A0527A" w:rsidRDefault="00A1148B" w:rsidP="00754070">
      <w:pPr>
        <w:pStyle w:val="NormalWeb"/>
        <w:spacing w:before="2" w:after="2" w:line="360" w:lineRule="auto"/>
        <w:ind w:left="142"/>
        <w:rPr>
          <w:rFonts w:asciiTheme="minorHAnsi" w:hAnsiTheme="minorHAnsi" w:cstheme="minorHAnsi"/>
          <w:sz w:val="18"/>
          <w:szCs w:val="18"/>
        </w:rPr>
      </w:pPr>
    </w:p>
    <w:p w14:paraId="23236584" w14:textId="266B7171" w:rsidR="00A1148B" w:rsidRPr="00A0527A" w:rsidRDefault="00A1148B" w:rsidP="00754070">
      <w:pPr>
        <w:pStyle w:val="NormalWeb"/>
        <w:spacing w:before="2" w:after="2" w:line="360" w:lineRule="auto"/>
        <w:rPr>
          <w:rFonts w:asciiTheme="minorHAnsi" w:hAnsiTheme="minorHAnsi" w:cstheme="minorHAnsi"/>
          <w:b/>
          <w:bCs/>
          <w:sz w:val="18"/>
          <w:szCs w:val="18"/>
        </w:rPr>
      </w:pPr>
      <w:r w:rsidRPr="00A0527A">
        <w:rPr>
          <w:rFonts w:asciiTheme="minorHAnsi" w:hAnsiTheme="minorHAnsi" w:cstheme="minorHAnsi"/>
          <w:b/>
          <w:bCs/>
          <w:sz w:val="18"/>
          <w:szCs w:val="18"/>
        </w:rPr>
        <w:t xml:space="preserve">COVID-19 </w:t>
      </w:r>
      <w:r w:rsidR="00272507" w:rsidRPr="00A0527A">
        <w:rPr>
          <w:rFonts w:asciiTheme="minorHAnsi" w:hAnsiTheme="minorHAnsi" w:cstheme="minorHAnsi"/>
          <w:b/>
          <w:bCs/>
          <w:sz w:val="18"/>
          <w:szCs w:val="18"/>
        </w:rPr>
        <w:t>s</w:t>
      </w:r>
      <w:r w:rsidRPr="00A0527A">
        <w:rPr>
          <w:rFonts w:asciiTheme="minorHAnsi" w:hAnsiTheme="minorHAnsi" w:cstheme="minorHAnsi"/>
          <w:b/>
          <w:bCs/>
          <w:sz w:val="18"/>
          <w:szCs w:val="18"/>
        </w:rPr>
        <w:t xml:space="preserve">afety and </w:t>
      </w:r>
      <w:r w:rsidR="00272507" w:rsidRPr="00A0527A">
        <w:rPr>
          <w:rFonts w:asciiTheme="minorHAnsi" w:hAnsiTheme="minorHAnsi" w:cstheme="minorHAnsi"/>
          <w:b/>
          <w:bCs/>
          <w:sz w:val="18"/>
          <w:szCs w:val="18"/>
        </w:rPr>
        <w:t>c</w:t>
      </w:r>
      <w:r w:rsidRPr="00A0527A">
        <w:rPr>
          <w:rFonts w:asciiTheme="minorHAnsi" w:hAnsiTheme="minorHAnsi" w:cstheme="minorHAnsi"/>
          <w:b/>
          <w:bCs/>
          <w:sz w:val="18"/>
          <w:szCs w:val="18"/>
        </w:rPr>
        <w:t>ompliance</w:t>
      </w:r>
    </w:p>
    <w:p w14:paraId="42E1763C" w14:textId="7F142F83" w:rsidR="00A1148B" w:rsidRPr="00A0527A" w:rsidRDefault="00A1148B" w:rsidP="003727A2">
      <w:pPr>
        <w:pStyle w:val="NormalWeb"/>
        <w:numPr>
          <w:ilvl w:val="0"/>
          <w:numId w:val="3"/>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The Hirer must comply with WNSW COVID-19 safety measures.</w:t>
      </w:r>
      <w:r w:rsidR="00EA04DC" w:rsidRPr="00A0527A">
        <w:rPr>
          <w:rFonts w:asciiTheme="minorHAnsi" w:hAnsiTheme="minorHAnsi" w:cstheme="minorHAnsi"/>
          <w:sz w:val="18"/>
          <w:szCs w:val="18"/>
        </w:rPr>
        <w:br/>
      </w:r>
    </w:p>
    <w:p w14:paraId="0F381D91" w14:textId="77777777" w:rsidR="00536041" w:rsidRPr="00A0527A" w:rsidRDefault="00536041" w:rsidP="00536041">
      <w:pPr>
        <w:pStyle w:val="NormalWeb"/>
        <w:spacing w:before="2" w:after="2" w:line="360" w:lineRule="auto"/>
        <w:ind w:left="142" w:hanging="142"/>
        <w:rPr>
          <w:rFonts w:asciiTheme="minorHAnsi" w:hAnsiTheme="minorHAnsi" w:cstheme="minorHAnsi"/>
          <w:b/>
          <w:bCs/>
          <w:sz w:val="18"/>
          <w:szCs w:val="18"/>
        </w:rPr>
      </w:pPr>
      <w:r w:rsidRPr="00A0527A">
        <w:rPr>
          <w:rFonts w:asciiTheme="minorHAnsi" w:hAnsiTheme="minorHAnsi" w:cstheme="minorHAnsi"/>
          <w:b/>
          <w:bCs/>
          <w:sz w:val="18"/>
          <w:szCs w:val="18"/>
        </w:rPr>
        <w:t>Damage to venue</w:t>
      </w:r>
    </w:p>
    <w:p w14:paraId="76D2F919" w14:textId="421776C3" w:rsidR="00536041" w:rsidRPr="00A0527A" w:rsidRDefault="00536041" w:rsidP="00536041">
      <w:pPr>
        <w:pStyle w:val="NormalWeb"/>
        <w:numPr>
          <w:ilvl w:val="0"/>
          <w:numId w:val="6"/>
        </w:numPr>
        <w:spacing w:before="2" w:after="2" w:line="360" w:lineRule="auto"/>
        <w:ind w:left="142" w:hanging="142"/>
        <w:rPr>
          <w:rFonts w:asciiTheme="minorHAnsi" w:hAnsiTheme="minorHAnsi" w:cstheme="minorHAnsi"/>
          <w:b/>
          <w:bCs/>
          <w:sz w:val="18"/>
          <w:szCs w:val="18"/>
        </w:rPr>
      </w:pPr>
      <w:r w:rsidRPr="00A0527A">
        <w:rPr>
          <w:rFonts w:asciiTheme="minorHAnsi" w:hAnsiTheme="minorHAnsi" w:cstheme="minorHAnsi"/>
          <w:sz w:val="18"/>
          <w:szCs w:val="18"/>
        </w:rPr>
        <w:t xml:space="preserve">The Hirer will indemnify WNSW against any loss or damage to any part of the premises, fittings, furniture, </w:t>
      </w:r>
      <w:proofErr w:type="gramStart"/>
      <w:r w:rsidRPr="00A0527A">
        <w:rPr>
          <w:rFonts w:asciiTheme="minorHAnsi" w:hAnsiTheme="minorHAnsi" w:cstheme="minorHAnsi"/>
          <w:sz w:val="18"/>
          <w:szCs w:val="18"/>
        </w:rPr>
        <w:t>appliances</w:t>
      </w:r>
      <w:proofErr w:type="gramEnd"/>
      <w:r w:rsidRPr="00A0527A">
        <w:rPr>
          <w:rFonts w:asciiTheme="minorHAnsi" w:hAnsiTheme="minorHAnsi" w:cstheme="minorHAnsi"/>
          <w:sz w:val="18"/>
          <w:szCs w:val="18"/>
        </w:rPr>
        <w:t xml:space="preserve"> or apparatus contained within the premises. </w:t>
      </w:r>
    </w:p>
    <w:p w14:paraId="16AB217B" w14:textId="77777777" w:rsidR="00536041" w:rsidRPr="00A0527A" w:rsidRDefault="00536041" w:rsidP="00536041">
      <w:pPr>
        <w:pStyle w:val="NormalWeb"/>
        <w:numPr>
          <w:ilvl w:val="0"/>
          <w:numId w:val="6"/>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The Hirer agrees to ensure the safe custody and the orderly, </w:t>
      </w:r>
      <w:proofErr w:type="gramStart"/>
      <w:r w:rsidRPr="00A0527A">
        <w:rPr>
          <w:rFonts w:asciiTheme="minorHAnsi" w:hAnsiTheme="minorHAnsi" w:cstheme="minorHAnsi"/>
          <w:sz w:val="18"/>
          <w:szCs w:val="18"/>
        </w:rPr>
        <w:t>careful</w:t>
      </w:r>
      <w:proofErr w:type="gramEnd"/>
      <w:r w:rsidRPr="00A0527A">
        <w:rPr>
          <w:rFonts w:asciiTheme="minorHAnsi" w:hAnsiTheme="minorHAnsi" w:cstheme="minorHAnsi"/>
          <w:sz w:val="18"/>
          <w:szCs w:val="18"/>
        </w:rPr>
        <w:t xml:space="preserve"> and proper use of the premises and all furniture.</w:t>
      </w:r>
    </w:p>
    <w:p w14:paraId="3E3026A7" w14:textId="77777777" w:rsidR="00536041" w:rsidRPr="00A0527A" w:rsidRDefault="00536041" w:rsidP="00536041">
      <w:pPr>
        <w:pStyle w:val="NormalWeb"/>
        <w:numPr>
          <w:ilvl w:val="0"/>
          <w:numId w:val="6"/>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Any costs associated with damages to the building, carpets, fittings, furniture, appliances or missing fixtures or furnishings will be payable by the Hirer.</w:t>
      </w:r>
    </w:p>
    <w:p w14:paraId="5847ACA2" w14:textId="1933F421" w:rsidR="00536041" w:rsidRPr="00A0527A" w:rsidRDefault="00536041" w:rsidP="00536041">
      <w:pPr>
        <w:pStyle w:val="NormalWeb"/>
        <w:numPr>
          <w:ilvl w:val="0"/>
          <w:numId w:val="6"/>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In the event of any such damage, the matter must be reported to WNSW immediately during the organisation’s business hours.</w:t>
      </w:r>
    </w:p>
    <w:p w14:paraId="50B6A621" w14:textId="77777777" w:rsidR="00536041" w:rsidRPr="00A0527A" w:rsidRDefault="00536041" w:rsidP="00470164">
      <w:pPr>
        <w:pStyle w:val="NormalWeb"/>
        <w:numPr>
          <w:ilvl w:val="0"/>
          <w:numId w:val="6"/>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Where the cost of damage exceeds the amount of the bond deposit, the cost/s must be paid to Writing NSW within 28 days of the date of damage.</w:t>
      </w:r>
    </w:p>
    <w:p w14:paraId="0A1033AE" w14:textId="77777777" w:rsidR="00536041" w:rsidRPr="00A0527A" w:rsidRDefault="00536041" w:rsidP="00470164">
      <w:pPr>
        <w:pStyle w:val="NormalWeb"/>
        <w:numPr>
          <w:ilvl w:val="0"/>
          <w:numId w:val="6"/>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Unpaid amounts may attract interest and enforcement costs. </w:t>
      </w:r>
    </w:p>
    <w:p w14:paraId="2A9B5F12" w14:textId="0A95EFA2" w:rsidR="00536041" w:rsidRPr="00A0527A" w:rsidRDefault="00536041" w:rsidP="00470164">
      <w:pPr>
        <w:pStyle w:val="NormalWeb"/>
        <w:numPr>
          <w:ilvl w:val="0"/>
          <w:numId w:val="6"/>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Nails, screws, tacks, sticky tape, masking tape, or any other fixing</w:t>
      </w:r>
      <w:r w:rsidR="00470164" w:rsidRPr="00A0527A">
        <w:rPr>
          <w:rFonts w:asciiTheme="minorHAnsi" w:hAnsiTheme="minorHAnsi" w:cstheme="minorHAnsi"/>
          <w:sz w:val="18"/>
          <w:szCs w:val="18"/>
        </w:rPr>
        <w:t xml:space="preserve"> capable of marking or defacing </w:t>
      </w:r>
      <w:r w:rsidRPr="00A0527A">
        <w:rPr>
          <w:rFonts w:asciiTheme="minorHAnsi" w:hAnsiTheme="minorHAnsi" w:cstheme="minorHAnsi"/>
          <w:sz w:val="18"/>
          <w:szCs w:val="18"/>
        </w:rPr>
        <w:t>the facility or its fittings are not to be used. Evidence of use of any of the above may result in a portion of the bond being forfeited.</w:t>
      </w:r>
    </w:p>
    <w:p w14:paraId="259B0C9C" w14:textId="77777777" w:rsidR="00536041" w:rsidRPr="00A0527A" w:rsidRDefault="00536041" w:rsidP="00470164">
      <w:pPr>
        <w:pStyle w:val="NormalWeb"/>
        <w:spacing w:before="2" w:after="2" w:line="360" w:lineRule="auto"/>
        <w:ind w:left="142" w:hanging="142"/>
        <w:rPr>
          <w:rFonts w:asciiTheme="minorHAnsi" w:hAnsiTheme="minorHAnsi" w:cstheme="minorHAnsi"/>
          <w:sz w:val="18"/>
          <w:szCs w:val="18"/>
        </w:rPr>
      </w:pPr>
    </w:p>
    <w:p w14:paraId="483F72B2" w14:textId="77777777" w:rsidR="00536041" w:rsidRPr="00A0527A" w:rsidRDefault="00536041" w:rsidP="00470164">
      <w:pPr>
        <w:pStyle w:val="NormalWeb"/>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b/>
          <w:bCs/>
          <w:sz w:val="18"/>
          <w:szCs w:val="18"/>
        </w:rPr>
        <w:t xml:space="preserve">Equipment </w:t>
      </w:r>
    </w:p>
    <w:p w14:paraId="451FEF14" w14:textId="77777777" w:rsidR="00536041" w:rsidRPr="00A0527A" w:rsidRDefault="00536041" w:rsidP="00470164">
      <w:pPr>
        <w:pStyle w:val="NormalWeb"/>
        <w:numPr>
          <w:ilvl w:val="0"/>
          <w:numId w:val="10"/>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Any furniture or equipment required other than those provided must be supplied by the Hirer at their own expense and liability.</w:t>
      </w:r>
    </w:p>
    <w:p w14:paraId="7523B8FD" w14:textId="77777777" w:rsidR="00536041" w:rsidRPr="00A0527A" w:rsidRDefault="00536041" w:rsidP="00470164">
      <w:pPr>
        <w:pStyle w:val="NormalWeb"/>
        <w:spacing w:before="2" w:after="2" w:line="360" w:lineRule="auto"/>
        <w:ind w:left="142"/>
        <w:rPr>
          <w:rFonts w:asciiTheme="minorHAnsi" w:hAnsiTheme="minorHAnsi" w:cstheme="minorHAnsi"/>
          <w:sz w:val="18"/>
          <w:szCs w:val="18"/>
        </w:rPr>
      </w:pPr>
    </w:p>
    <w:p w14:paraId="767CC33C" w14:textId="27C7D38F" w:rsidR="00536041" w:rsidRPr="00A0527A" w:rsidRDefault="00536041" w:rsidP="00470164">
      <w:pPr>
        <w:pStyle w:val="NormalWeb"/>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b/>
          <w:bCs/>
          <w:sz w:val="18"/>
          <w:szCs w:val="18"/>
        </w:rPr>
        <w:t xml:space="preserve">Prohibited </w:t>
      </w:r>
      <w:proofErr w:type="gramStart"/>
      <w:r w:rsidR="00272507" w:rsidRPr="00A0527A">
        <w:rPr>
          <w:rFonts w:asciiTheme="minorHAnsi" w:hAnsiTheme="minorHAnsi" w:cstheme="minorHAnsi"/>
          <w:b/>
          <w:bCs/>
          <w:sz w:val="18"/>
          <w:szCs w:val="18"/>
        </w:rPr>
        <w:t>i</w:t>
      </w:r>
      <w:r w:rsidRPr="00A0527A">
        <w:rPr>
          <w:rFonts w:asciiTheme="minorHAnsi" w:hAnsiTheme="minorHAnsi" w:cstheme="minorHAnsi"/>
          <w:b/>
          <w:bCs/>
          <w:sz w:val="18"/>
          <w:szCs w:val="18"/>
        </w:rPr>
        <w:t>tems</w:t>
      </w:r>
      <w:proofErr w:type="gramEnd"/>
      <w:r w:rsidRPr="00A0527A">
        <w:rPr>
          <w:rFonts w:asciiTheme="minorHAnsi" w:hAnsiTheme="minorHAnsi" w:cstheme="minorHAnsi"/>
          <w:b/>
          <w:bCs/>
          <w:sz w:val="18"/>
          <w:szCs w:val="18"/>
        </w:rPr>
        <w:t xml:space="preserve"> </w:t>
      </w:r>
    </w:p>
    <w:p w14:paraId="2B5AC26B" w14:textId="77777777" w:rsidR="00536041" w:rsidRPr="00A0527A" w:rsidRDefault="00536041" w:rsidP="00470164">
      <w:pPr>
        <w:pStyle w:val="NormalWeb"/>
        <w:numPr>
          <w:ilvl w:val="0"/>
          <w:numId w:val="11"/>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If the fire alarm is activated unnecessarily for any reason the Hirer will be liable for the fine issued by the NSW Fire Brigade. </w:t>
      </w:r>
    </w:p>
    <w:p w14:paraId="53E152D2" w14:textId="77777777" w:rsidR="00536041" w:rsidRPr="00A0527A" w:rsidRDefault="00536041" w:rsidP="00470164">
      <w:pPr>
        <w:pStyle w:val="NormalWeb"/>
        <w:numPr>
          <w:ilvl w:val="0"/>
          <w:numId w:val="11"/>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Candles, sparking devices, gas cylinders, explosive devices, fireworks, </w:t>
      </w:r>
      <w:proofErr w:type="gramStart"/>
      <w:r w:rsidRPr="00A0527A">
        <w:rPr>
          <w:rFonts w:asciiTheme="minorHAnsi" w:hAnsiTheme="minorHAnsi" w:cstheme="minorHAnsi"/>
          <w:sz w:val="18"/>
          <w:szCs w:val="18"/>
        </w:rPr>
        <w:t>firearms</w:t>
      </w:r>
      <w:proofErr w:type="gramEnd"/>
      <w:r w:rsidRPr="00A0527A">
        <w:rPr>
          <w:rFonts w:asciiTheme="minorHAnsi" w:hAnsiTheme="minorHAnsi" w:cstheme="minorHAnsi"/>
          <w:sz w:val="18"/>
          <w:szCs w:val="18"/>
        </w:rPr>
        <w:t xml:space="preserve"> or any items with a naked flame are strictly prohibited.</w:t>
      </w:r>
    </w:p>
    <w:p w14:paraId="063314DD" w14:textId="77777777" w:rsidR="00536041" w:rsidRPr="00A0527A" w:rsidRDefault="00536041" w:rsidP="00470164">
      <w:pPr>
        <w:pStyle w:val="NormalWeb"/>
        <w:numPr>
          <w:ilvl w:val="0"/>
          <w:numId w:val="11"/>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Animals are not permitted inside Garry Owen House </w:t>
      </w:r>
      <w:proofErr w:type="gramStart"/>
      <w:r w:rsidRPr="00A0527A">
        <w:rPr>
          <w:rFonts w:asciiTheme="minorHAnsi" w:hAnsiTheme="minorHAnsi" w:cstheme="minorHAnsi"/>
          <w:sz w:val="18"/>
          <w:szCs w:val="18"/>
        </w:rPr>
        <w:t>with the exception of</w:t>
      </w:r>
      <w:proofErr w:type="gramEnd"/>
      <w:r w:rsidRPr="00A0527A">
        <w:rPr>
          <w:rFonts w:asciiTheme="minorHAnsi" w:hAnsiTheme="minorHAnsi" w:cstheme="minorHAnsi"/>
          <w:sz w:val="18"/>
          <w:szCs w:val="18"/>
        </w:rPr>
        <w:t xml:space="preserve"> service animals.</w:t>
      </w:r>
    </w:p>
    <w:p w14:paraId="70B41C34" w14:textId="4445CCC2" w:rsidR="00536041" w:rsidRPr="00A0527A" w:rsidRDefault="00536041" w:rsidP="00470164">
      <w:pPr>
        <w:pStyle w:val="NormalWeb"/>
        <w:numPr>
          <w:ilvl w:val="0"/>
          <w:numId w:val="11"/>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Chewing gum is not permitted inside Garry Owen House or outside in the grounds of Writing NSW. </w:t>
      </w:r>
    </w:p>
    <w:p w14:paraId="48AAE064" w14:textId="77777777" w:rsidR="00536041" w:rsidRPr="00A0527A" w:rsidRDefault="00536041" w:rsidP="00470164">
      <w:pPr>
        <w:pStyle w:val="NormalWeb"/>
        <w:spacing w:before="2" w:after="2" w:line="360" w:lineRule="auto"/>
        <w:ind w:left="142" w:hanging="142"/>
        <w:rPr>
          <w:rFonts w:asciiTheme="minorHAnsi" w:hAnsiTheme="minorHAnsi" w:cstheme="minorHAnsi"/>
          <w:b/>
          <w:bCs/>
          <w:sz w:val="18"/>
          <w:szCs w:val="18"/>
        </w:rPr>
      </w:pPr>
    </w:p>
    <w:p w14:paraId="5E6F2C93" w14:textId="77777777" w:rsidR="00536041" w:rsidRPr="00A0527A" w:rsidRDefault="00536041" w:rsidP="00470164">
      <w:pPr>
        <w:pStyle w:val="NormalWeb"/>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b/>
          <w:bCs/>
          <w:sz w:val="18"/>
          <w:szCs w:val="18"/>
        </w:rPr>
        <w:t xml:space="preserve">Conduct </w:t>
      </w:r>
    </w:p>
    <w:p w14:paraId="6A0DF1D8" w14:textId="4CB7C535" w:rsidR="00536041" w:rsidRPr="00A0527A" w:rsidRDefault="00536041" w:rsidP="00470164">
      <w:pPr>
        <w:pStyle w:val="NormalWeb"/>
        <w:numPr>
          <w:ilvl w:val="0"/>
          <w:numId w:val="14"/>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Any instructions given by Writing NSW staff in relation to conduct of building occupants must be adhered to. </w:t>
      </w:r>
    </w:p>
    <w:p w14:paraId="41156310" w14:textId="6BEDF5A6" w:rsidR="00942882" w:rsidRPr="00A0527A" w:rsidRDefault="00942882" w:rsidP="00470164">
      <w:pPr>
        <w:pStyle w:val="NormalWeb"/>
        <w:numPr>
          <w:ilvl w:val="0"/>
          <w:numId w:val="14"/>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The Hirer must not contact staff after-hours </w:t>
      </w:r>
      <w:r w:rsidR="009B462D" w:rsidRPr="00A0527A">
        <w:rPr>
          <w:rFonts w:asciiTheme="minorHAnsi" w:hAnsiTheme="minorHAnsi" w:cstheme="minorHAnsi"/>
          <w:sz w:val="18"/>
          <w:szCs w:val="18"/>
        </w:rPr>
        <w:t>except in the case of an emergency that poses a risk to safety or the building</w:t>
      </w:r>
      <w:r w:rsidRPr="00A0527A">
        <w:rPr>
          <w:rFonts w:asciiTheme="minorHAnsi" w:hAnsiTheme="minorHAnsi" w:cstheme="minorHAnsi"/>
          <w:sz w:val="18"/>
          <w:szCs w:val="18"/>
        </w:rPr>
        <w:t>.</w:t>
      </w:r>
    </w:p>
    <w:p w14:paraId="3403E1A2" w14:textId="75FEF31D" w:rsidR="00536041" w:rsidRPr="00A0527A" w:rsidRDefault="00536041" w:rsidP="00470164">
      <w:pPr>
        <w:pStyle w:val="NormalWeb"/>
        <w:numPr>
          <w:ilvl w:val="0"/>
          <w:numId w:val="14"/>
        </w:numPr>
        <w:spacing w:before="2" w:after="2" w:line="360" w:lineRule="auto"/>
        <w:ind w:left="142" w:hanging="142"/>
        <w:rPr>
          <w:rFonts w:asciiTheme="minorHAnsi" w:hAnsiTheme="minorHAnsi" w:cstheme="minorHAnsi"/>
          <w:sz w:val="18"/>
          <w:szCs w:val="18"/>
        </w:rPr>
      </w:pPr>
      <w:r w:rsidRPr="00A0527A">
        <w:rPr>
          <w:rFonts w:asciiTheme="minorHAnsi" w:hAnsiTheme="minorHAnsi" w:cstheme="minorHAnsi"/>
          <w:sz w:val="18"/>
          <w:szCs w:val="18"/>
        </w:rPr>
        <w:t xml:space="preserve">Writing NSW management have the authority to </w:t>
      </w:r>
      <w:r w:rsidR="009B462D" w:rsidRPr="00A0527A">
        <w:rPr>
          <w:rFonts w:asciiTheme="minorHAnsi" w:hAnsiTheme="minorHAnsi" w:cstheme="minorHAnsi"/>
          <w:sz w:val="18"/>
          <w:szCs w:val="18"/>
        </w:rPr>
        <w:t xml:space="preserve">immediately </w:t>
      </w:r>
      <w:r w:rsidRPr="00A0527A">
        <w:rPr>
          <w:rFonts w:asciiTheme="minorHAnsi" w:hAnsiTheme="minorHAnsi" w:cstheme="minorHAnsi"/>
          <w:sz w:val="18"/>
          <w:szCs w:val="18"/>
        </w:rPr>
        <w:t>terminate a hire arrangement if any instructions or conditions of hire are not observed.</w:t>
      </w:r>
    </w:p>
    <w:p w14:paraId="600BC536" w14:textId="64AC7B1A" w:rsidR="00536041" w:rsidRPr="00392DC1" w:rsidRDefault="00942882" w:rsidP="003727A2">
      <w:pPr>
        <w:pStyle w:val="NormalWeb"/>
        <w:numPr>
          <w:ilvl w:val="0"/>
          <w:numId w:val="14"/>
        </w:numPr>
        <w:spacing w:before="2" w:after="2" w:line="360" w:lineRule="auto"/>
        <w:ind w:left="142" w:hanging="142"/>
        <w:sectPr w:rsidR="00536041" w:rsidRPr="00392DC1" w:rsidSect="00BB7623">
          <w:type w:val="continuous"/>
          <w:pgSz w:w="11900" w:h="16840"/>
          <w:pgMar w:top="2560" w:right="1080" w:bottom="1801" w:left="1080" w:header="709" w:footer="709" w:gutter="0"/>
          <w:cols w:num="2" w:space="798"/>
          <w:docGrid w:linePitch="360"/>
        </w:sectPr>
      </w:pPr>
      <w:r w:rsidRPr="0023233B">
        <w:rPr>
          <w:rFonts w:cstheme="minorHAnsi"/>
          <w:sz w:val="18"/>
          <w:szCs w:val="18"/>
        </w:rPr>
        <w:t xml:space="preserve">The Hirer confirms their acceptance of the WNSW Member &amp; Community Code of Conduct and must </w:t>
      </w:r>
      <w:proofErr w:type="gramStart"/>
      <w:r w:rsidRPr="0023233B">
        <w:rPr>
          <w:rFonts w:cstheme="minorHAnsi"/>
          <w:sz w:val="18"/>
          <w:szCs w:val="18"/>
        </w:rPr>
        <w:t>comply with the Code at all time</w:t>
      </w:r>
      <w:r w:rsidR="00A0527A" w:rsidRPr="0023233B">
        <w:rPr>
          <w:rFonts w:cstheme="minorHAnsi"/>
          <w:sz w:val="18"/>
          <w:szCs w:val="18"/>
        </w:rPr>
        <w:t>s</w:t>
      </w:r>
      <w:proofErr w:type="gramEnd"/>
    </w:p>
    <w:p w14:paraId="55EDED05" w14:textId="0244CABC" w:rsidR="00F95943" w:rsidRPr="00392DC1" w:rsidRDefault="00F95943" w:rsidP="00A0527A">
      <w:pPr>
        <w:pStyle w:val="NormalWeb"/>
        <w:spacing w:before="2" w:after="2" w:line="360" w:lineRule="auto"/>
        <w:rPr>
          <w:rFonts w:asciiTheme="minorHAnsi" w:hAnsiTheme="minorHAnsi" w:cstheme="minorHAnsi"/>
          <w:sz w:val="19"/>
          <w:szCs w:val="19"/>
        </w:rPr>
      </w:pPr>
    </w:p>
    <w:sectPr w:rsidR="00F95943" w:rsidRPr="00392DC1" w:rsidSect="00BB7623">
      <w:type w:val="continuous"/>
      <w:pgSz w:w="11900" w:h="16840"/>
      <w:pgMar w:top="2314" w:right="1440" w:bottom="1542" w:left="1440" w:header="709" w:footer="709" w:gutter="0"/>
      <w:cols w:space="79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0277" w14:textId="77777777" w:rsidR="00BB7623" w:rsidRDefault="00BB7623" w:rsidP="004362A8">
      <w:r>
        <w:separator/>
      </w:r>
    </w:p>
  </w:endnote>
  <w:endnote w:type="continuationSeparator" w:id="0">
    <w:p w14:paraId="46E39CBD" w14:textId="77777777" w:rsidR="00BB7623" w:rsidRDefault="00BB7623" w:rsidP="0043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Regular">
    <w:altName w:val="Cambria"/>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2446468"/>
      <w:docPartObj>
        <w:docPartGallery w:val="Page Numbers (Bottom of Page)"/>
        <w:docPartUnique/>
      </w:docPartObj>
    </w:sdtPr>
    <w:sdtContent>
      <w:p w14:paraId="50305387" w14:textId="7276BB56" w:rsidR="00B40614" w:rsidRDefault="00B40614" w:rsidP="00BD12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AA6455" w14:textId="77777777" w:rsidR="00B40614" w:rsidRDefault="00B40614" w:rsidP="00B406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Content>
      <w:p w14:paraId="39193011" w14:textId="77777777" w:rsidR="00B40614" w:rsidRDefault="00B40614">
        <w:pPr>
          <w:pStyle w:val="Footer"/>
        </w:pPr>
        <w:r>
          <w:t>[Type here]</w:t>
        </w:r>
      </w:p>
    </w:sdtContent>
  </w:sdt>
  <w:p w14:paraId="14202651" w14:textId="2F99488D" w:rsidR="00B40614" w:rsidRDefault="00B40614" w:rsidP="00B406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B3F8" w14:textId="77777777" w:rsidR="00BB7623" w:rsidRDefault="00BB7623" w:rsidP="004362A8">
      <w:r>
        <w:separator/>
      </w:r>
    </w:p>
  </w:footnote>
  <w:footnote w:type="continuationSeparator" w:id="0">
    <w:p w14:paraId="6FD0FE37" w14:textId="77777777" w:rsidR="00BB7623" w:rsidRDefault="00BB7623" w:rsidP="0043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45F0" w14:textId="268123F6" w:rsidR="00415931" w:rsidRDefault="00A0527A">
    <w:pPr>
      <w:pStyle w:val="Header"/>
    </w:pPr>
    <w:r>
      <w:rPr>
        <w:noProof/>
        <w:lang w:eastAsia="en-AU"/>
      </w:rPr>
      <w:drawing>
        <wp:anchor distT="0" distB="0" distL="114300" distR="114300" simplePos="0" relativeHeight="251659264" behindDoc="0" locked="0" layoutInCell="1" allowOverlap="1" wp14:anchorId="5AC611ED" wp14:editId="067EB8AA">
          <wp:simplePos x="0" y="0"/>
          <wp:positionH relativeFrom="margin">
            <wp:posOffset>-901700</wp:posOffset>
          </wp:positionH>
          <wp:positionV relativeFrom="paragraph">
            <wp:posOffset>-436245</wp:posOffset>
          </wp:positionV>
          <wp:extent cx="7529050" cy="10652400"/>
          <wp:effectExtent l="0" t="0" r="2540" b="3175"/>
          <wp:wrapNone/>
          <wp:docPr id="410575706" name="Picture 410575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onnorobrien/Documents/Hold/Letterhead for word.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9050" cy="106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D96"/>
    <w:multiLevelType w:val="hybridMultilevel"/>
    <w:tmpl w:val="2490EE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E70C7"/>
    <w:multiLevelType w:val="hybridMultilevel"/>
    <w:tmpl w:val="3D02F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82C6F"/>
    <w:multiLevelType w:val="hybridMultilevel"/>
    <w:tmpl w:val="40C064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846D7E"/>
    <w:multiLevelType w:val="hybridMultilevel"/>
    <w:tmpl w:val="13560F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B36A27"/>
    <w:multiLevelType w:val="hybridMultilevel"/>
    <w:tmpl w:val="687A8C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9A381D"/>
    <w:multiLevelType w:val="hybridMultilevel"/>
    <w:tmpl w:val="DA5C97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BE1480"/>
    <w:multiLevelType w:val="hybridMultilevel"/>
    <w:tmpl w:val="3B4084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271B"/>
    <w:multiLevelType w:val="hybridMultilevel"/>
    <w:tmpl w:val="D7BA9F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741508"/>
    <w:multiLevelType w:val="hybridMultilevel"/>
    <w:tmpl w:val="0240C2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4F083DA0"/>
    <w:multiLevelType w:val="hybridMultilevel"/>
    <w:tmpl w:val="AB8A62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2B56F5"/>
    <w:multiLevelType w:val="hybridMultilevel"/>
    <w:tmpl w:val="9168D0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E03CE2"/>
    <w:multiLevelType w:val="hybridMultilevel"/>
    <w:tmpl w:val="AFE208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5D524B"/>
    <w:multiLevelType w:val="hybridMultilevel"/>
    <w:tmpl w:val="FD10D636"/>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665D18"/>
    <w:multiLevelType w:val="hybridMultilevel"/>
    <w:tmpl w:val="6A5229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822893"/>
    <w:multiLevelType w:val="hybridMultilevel"/>
    <w:tmpl w:val="BC58F6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2C33F8"/>
    <w:multiLevelType w:val="hybridMultilevel"/>
    <w:tmpl w:val="6E705F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891C4D"/>
    <w:multiLevelType w:val="hybridMultilevel"/>
    <w:tmpl w:val="6CE64F3E"/>
    <w:lvl w:ilvl="0" w:tplc="04B04AD6">
      <w:numFmt w:val="bullet"/>
      <w:lvlText w:val="-"/>
      <w:lvlJc w:val="left"/>
      <w:pPr>
        <w:ind w:left="720" w:hanging="360"/>
      </w:pPr>
      <w:rPr>
        <w:rFonts w:ascii="Cambria" w:eastAsiaTheme="minorEastAsia" w:hAnsi="Cambria" w:cs="Lato-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218290">
    <w:abstractNumId w:val="12"/>
  </w:num>
  <w:num w:numId="2" w16cid:durableId="1624926048">
    <w:abstractNumId w:val="10"/>
  </w:num>
  <w:num w:numId="3" w16cid:durableId="140731251">
    <w:abstractNumId w:val="1"/>
  </w:num>
  <w:num w:numId="4" w16cid:durableId="1756440900">
    <w:abstractNumId w:val="3"/>
  </w:num>
  <w:num w:numId="5" w16cid:durableId="349452191">
    <w:abstractNumId w:val="13"/>
  </w:num>
  <w:num w:numId="6" w16cid:durableId="1654486417">
    <w:abstractNumId w:val="5"/>
  </w:num>
  <w:num w:numId="7" w16cid:durableId="1004867141">
    <w:abstractNumId w:val="4"/>
  </w:num>
  <w:num w:numId="8" w16cid:durableId="177545473">
    <w:abstractNumId w:val="11"/>
  </w:num>
  <w:num w:numId="9" w16cid:durableId="1405491602">
    <w:abstractNumId w:val="9"/>
  </w:num>
  <w:num w:numId="10" w16cid:durableId="914778263">
    <w:abstractNumId w:val="15"/>
  </w:num>
  <w:num w:numId="11" w16cid:durableId="1152216817">
    <w:abstractNumId w:val="2"/>
  </w:num>
  <w:num w:numId="12" w16cid:durableId="184370803">
    <w:abstractNumId w:val="6"/>
  </w:num>
  <w:num w:numId="13" w16cid:durableId="617831314">
    <w:abstractNumId w:val="14"/>
  </w:num>
  <w:num w:numId="14" w16cid:durableId="1841043898">
    <w:abstractNumId w:val="7"/>
  </w:num>
  <w:num w:numId="15" w16cid:durableId="362823643">
    <w:abstractNumId w:val="0"/>
  </w:num>
  <w:num w:numId="16" w16cid:durableId="1947154687">
    <w:abstractNumId w:val="16"/>
  </w:num>
  <w:num w:numId="17" w16cid:durableId="734468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A8"/>
    <w:rsid w:val="0000032E"/>
    <w:rsid w:val="00085FE0"/>
    <w:rsid w:val="000B30A7"/>
    <w:rsid w:val="0019585C"/>
    <w:rsid w:val="001A28A9"/>
    <w:rsid w:val="001B1E55"/>
    <w:rsid w:val="0022243A"/>
    <w:rsid w:val="002259F8"/>
    <w:rsid w:val="0023233B"/>
    <w:rsid w:val="00272507"/>
    <w:rsid w:val="002804ED"/>
    <w:rsid w:val="00287EC9"/>
    <w:rsid w:val="002B2E46"/>
    <w:rsid w:val="003034B7"/>
    <w:rsid w:val="0031235F"/>
    <w:rsid w:val="00330C59"/>
    <w:rsid w:val="003727A2"/>
    <w:rsid w:val="00392DC1"/>
    <w:rsid w:val="003A2F82"/>
    <w:rsid w:val="003A58E6"/>
    <w:rsid w:val="003A6DDF"/>
    <w:rsid w:val="003C55CB"/>
    <w:rsid w:val="003F6A07"/>
    <w:rsid w:val="00415931"/>
    <w:rsid w:val="00426156"/>
    <w:rsid w:val="004362A8"/>
    <w:rsid w:val="004646C2"/>
    <w:rsid w:val="00470164"/>
    <w:rsid w:val="004A10EA"/>
    <w:rsid w:val="004A26F0"/>
    <w:rsid w:val="004D0968"/>
    <w:rsid w:val="00500E86"/>
    <w:rsid w:val="00510329"/>
    <w:rsid w:val="00536041"/>
    <w:rsid w:val="00544932"/>
    <w:rsid w:val="00567CF2"/>
    <w:rsid w:val="0057652D"/>
    <w:rsid w:val="00585FBB"/>
    <w:rsid w:val="00586629"/>
    <w:rsid w:val="005B419A"/>
    <w:rsid w:val="005D2C65"/>
    <w:rsid w:val="00610E92"/>
    <w:rsid w:val="00622592"/>
    <w:rsid w:val="0066472B"/>
    <w:rsid w:val="00670A42"/>
    <w:rsid w:val="006717C9"/>
    <w:rsid w:val="0069429C"/>
    <w:rsid w:val="006B1B81"/>
    <w:rsid w:val="006D51F6"/>
    <w:rsid w:val="00703ED8"/>
    <w:rsid w:val="00754070"/>
    <w:rsid w:val="00755B67"/>
    <w:rsid w:val="00794513"/>
    <w:rsid w:val="007A06A6"/>
    <w:rsid w:val="008D7682"/>
    <w:rsid w:val="008F569A"/>
    <w:rsid w:val="00942882"/>
    <w:rsid w:val="009450F1"/>
    <w:rsid w:val="00957B61"/>
    <w:rsid w:val="009A6852"/>
    <w:rsid w:val="009B462D"/>
    <w:rsid w:val="009E00F9"/>
    <w:rsid w:val="009E3828"/>
    <w:rsid w:val="00A0527A"/>
    <w:rsid w:val="00A1148B"/>
    <w:rsid w:val="00AB1072"/>
    <w:rsid w:val="00B40614"/>
    <w:rsid w:val="00B43471"/>
    <w:rsid w:val="00B45134"/>
    <w:rsid w:val="00B536E3"/>
    <w:rsid w:val="00B93793"/>
    <w:rsid w:val="00BB7623"/>
    <w:rsid w:val="00C308FC"/>
    <w:rsid w:val="00C46794"/>
    <w:rsid w:val="00C54537"/>
    <w:rsid w:val="00CD63BA"/>
    <w:rsid w:val="00CF5422"/>
    <w:rsid w:val="00D4647D"/>
    <w:rsid w:val="00D465ED"/>
    <w:rsid w:val="00DF0C2A"/>
    <w:rsid w:val="00E8517B"/>
    <w:rsid w:val="00E927B7"/>
    <w:rsid w:val="00EA04DC"/>
    <w:rsid w:val="00F05514"/>
    <w:rsid w:val="00F43342"/>
    <w:rsid w:val="00F95943"/>
    <w:rsid w:val="00FA5C75"/>
    <w:rsid w:val="00FE49CD"/>
    <w:rsid w:val="00FF19A1"/>
    <w:rsid w:val="00FF2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78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30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2A8"/>
    <w:pPr>
      <w:tabs>
        <w:tab w:val="center" w:pos="4513"/>
        <w:tab w:val="right" w:pos="9026"/>
      </w:tabs>
    </w:pPr>
  </w:style>
  <w:style w:type="character" w:customStyle="1" w:styleId="HeaderChar">
    <w:name w:val="Header Char"/>
    <w:basedOn w:val="DefaultParagraphFont"/>
    <w:link w:val="Header"/>
    <w:uiPriority w:val="99"/>
    <w:rsid w:val="004362A8"/>
  </w:style>
  <w:style w:type="paragraph" w:styleId="Footer">
    <w:name w:val="footer"/>
    <w:basedOn w:val="Normal"/>
    <w:link w:val="FooterChar"/>
    <w:uiPriority w:val="99"/>
    <w:unhideWhenUsed/>
    <w:rsid w:val="004362A8"/>
    <w:pPr>
      <w:tabs>
        <w:tab w:val="center" w:pos="4513"/>
        <w:tab w:val="right" w:pos="9026"/>
      </w:tabs>
    </w:pPr>
  </w:style>
  <w:style w:type="character" w:customStyle="1" w:styleId="FooterChar">
    <w:name w:val="Footer Char"/>
    <w:basedOn w:val="DefaultParagraphFont"/>
    <w:link w:val="Footer"/>
    <w:uiPriority w:val="99"/>
    <w:rsid w:val="004362A8"/>
  </w:style>
  <w:style w:type="paragraph" w:styleId="NormalWeb">
    <w:name w:val="Normal (Web)"/>
    <w:basedOn w:val="Normal"/>
    <w:uiPriority w:val="99"/>
    <w:rsid w:val="00330C59"/>
    <w:pPr>
      <w:spacing w:beforeLines="1" w:afterLines="1"/>
    </w:pPr>
    <w:rPr>
      <w:rFonts w:ascii="Times" w:hAnsi="Times" w:cs="Times New Roman"/>
      <w:sz w:val="20"/>
      <w:szCs w:val="20"/>
    </w:rPr>
  </w:style>
  <w:style w:type="table" w:styleId="TableGrid">
    <w:name w:val="Table Grid"/>
    <w:basedOn w:val="TableNormal"/>
    <w:uiPriority w:val="59"/>
    <w:rsid w:val="00330C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804ED"/>
    <w:pPr>
      <w:ind w:left="720"/>
      <w:contextualSpacing/>
    </w:pPr>
  </w:style>
  <w:style w:type="character" w:styleId="PageNumber">
    <w:name w:val="page number"/>
    <w:basedOn w:val="DefaultParagraphFont"/>
    <w:uiPriority w:val="99"/>
    <w:semiHidden/>
    <w:unhideWhenUsed/>
    <w:rsid w:val="00B40614"/>
  </w:style>
  <w:style w:type="paragraph" w:styleId="BalloonText">
    <w:name w:val="Balloon Text"/>
    <w:basedOn w:val="Normal"/>
    <w:link w:val="BalloonTextChar"/>
    <w:uiPriority w:val="99"/>
    <w:semiHidden/>
    <w:unhideWhenUsed/>
    <w:rsid w:val="006647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72B"/>
    <w:rPr>
      <w:rFonts w:ascii="Times New Roman" w:hAnsi="Times New Roman" w:cs="Times New Roman"/>
      <w:sz w:val="18"/>
      <w:szCs w:val="18"/>
    </w:rPr>
  </w:style>
  <w:style w:type="paragraph" w:styleId="Revision">
    <w:name w:val="Revision"/>
    <w:hidden/>
    <w:uiPriority w:val="99"/>
    <w:semiHidden/>
    <w:rsid w:val="003A58E6"/>
  </w:style>
  <w:style w:type="character" w:styleId="Hyperlink">
    <w:name w:val="Hyperlink"/>
    <w:basedOn w:val="DefaultParagraphFont"/>
    <w:uiPriority w:val="99"/>
    <w:unhideWhenUsed/>
    <w:rsid w:val="003C55CB"/>
    <w:rPr>
      <w:color w:val="0563C1" w:themeColor="hyperlink"/>
      <w:u w:val="single"/>
    </w:rPr>
  </w:style>
  <w:style w:type="character" w:styleId="UnresolvedMention">
    <w:name w:val="Unresolved Mention"/>
    <w:basedOn w:val="DefaultParagraphFont"/>
    <w:uiPriority w:val="99"/>
    <w:rsid w:val="003C55CB"/>
    <w:rPr>
      <w:color w:val="808080"/>
      <w:shd w:val="clear" w:color="auto" w:fill="E6E6E6"/>
    </w:rPr>
  </w:style>
  <w:style w:type="character" w:styleId="FollowedHyperlink">
    <w:name w:val="FollowedHyperlink"/>
    <w:basedOn w:val="DefaultParagraphFont"/>
    <w:uiPriority w:val="99"/>
    <w:semiHidden/>
    <w:unhideWhenUsed/>
    <w:rsid w:val="003C5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6391">
      <w:bodyDiv w:val="1"/>
      <w:marLeft w:val="0"/>
      <w:marRight w:val="0"/>
      <w:marTop w:val="0"/>
      <w:marBottom w:val="0"/>
      <w:divBdr>
        <w:top w:val="none" w:sz="0" w:space="0" w:color="auto"/>
        <w:left w:val="none" w:sz="0" w:space="0" w:color="auto"/>
        <w:bottom w:val="none" w:sz="0" w:space="0" w:color="auto"/>
        <w:right w:val="none" w:sz="0" w:space="0" w:color="auto"/>
      </w:divBdr>
    </w:div>
    <w:div w:id="1790781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812F-C52B-C343-96AF-E2CFA74F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Tomas O'Brien</dc:creator>
  <cp:keywords/>
  <dc:description/>
  <cp:lastModifiedBy>Elliot Cameron</cp:lastModifiedBy>
  <cp:revision>16</cp:revision>
  <cp:lastPrinted>2022-08-10T04:56:00Z</cp:lastPrinted>
  <dcterms:created xsi:type="dcterms:W3CDTF">2022-08-10T03:39:00Z</dcterms:created>
  <dcterms:modified xsi:type="dcterms:W3CDTF">2024-01-12T05:02:00Z</dcterms:modified>
</cp:coreProperties>
</file>